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88" w:rsidRPr="00103F88" w:rsidRDefault="00103F88" w:rsidP="00103F88">
      <w:pPr>
        <w:spacing w:after="600" w:line="240" w:lineRule="auto"/>
        <w:outlineLvl w:val="0"/>
        <w:rPr>
          <w:rFonts w:ascii="Times New Roman" w:eastAsia="Times New Roman" w:hAnsi="Times New Roman" w:cs="Times New Roman"/>
          <w:color w:val="830067"/>
          <w:kern w:val="36"/>
          <w:sz w:val="24"/>
          <w:szCs w:val="24"/>
          <w:lang w:eastAsia="ru-RU"/>
        </w:rPr>
      </w:pPr>
      <w:r w:rsidRPr="00103F88">
        <w:rPr>
          <w:rFonts w:ascii="Times New Roman" w:eastAsia="Times New Roman" w:hAnsi="Times New Roman" w:cs="Times New Roman"/>
          <w:color w:val="830067"/>
          <w:kern w:val="36"/>
          <w:sz w:val="24"/>
          <w:szCs w:val="24"/>
          <w:lang w:eastAsia="ru-RU"/>
        </w:rPr>
        <w:t>Федеральный закон №99-ФЗ</w:t>
      </w:r>
    </w:p>
    <w:p w:rsidR="00103F88" w:rsidRPr="00103F88" w:rsidRDefault="00103F88" w:rsidP="00103F88">
      <w:pPr>
        <w:spacing w:after="600" w:line="240" w:lineRule="auto"/>
        <w:outlineLvl w:val="1"/>
        <w:rPr>
          <w:rFonts w:ascii="Times New Roman" w:eastAsia="Times New Roman" w:hAnsi="Times New Roman" w:cs="Times New Roman"/>
          <w:color w:val="830067"/>
          <w:sz w:val="24"/>
          <w:szCs w:val="24"/>
          <w:lang w:eastAsia="ru-RU"/>
        </w:rPr>
      </w:pPr>
      <w:bookmarkStart w:id="0" w:name="_GoBack"/>
      <w:r w:rsidRPr="00103F88">
        <w:rPr>
          <w:rFonts w:ascii="Times New Roman" w:eastAsia="Times New Roman" w:hAnsi="Times New Roman" w:cs="Times New Roman"/>
          <w:color w:val="830067"/>
          <w:sz w:val="24"/>
          <w:szCs w:val="24"/>
          <w:lang w:eastAsia="ru-RU"/>
        </w:rPr>
        <w:t>Федеральный закон №99-ФЗ</w:t>
      </w:r>
      <w:bookmarkEnd w:id="0"/>
      <w:r w:rsidRPr="00103F88">
        <w:rPr>
          <w:rFonts w:ascii="Times New Roman" w:eastAsia="Times New Roman" w:hAnsi="Times New Roman" w:cs="Times New Roman"/>
          <w:color w:val="830067"/>
          <w:sz w:val="24"/>
          <w:szCs w:val="24"/>
          <w:lang w:eastAsia="ru-RU"/>
        </w:rPr>
        <w:br/>
        <w:t>О лицензировании отдельных видов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принят Государственной Думой 22 апреля 2011 года</w:t>
      </w:r>
      <w:r w:rsidRPr="00103F88">
        <w:rPr>
          <w:rFonts w:ascii="Times New Roman" w:eastAsia="Times New Roman" w:hAnsi="Times New Roman" w:cs="Times New Roman"/>
          <w:color w:val="384149"/>
          <w:sz w:val="24"/>
          <w:szCs w:val="24"/>
          <w:lang w:eastAsia="ru-RU"/>
        </w:rPr>
        <w:br/>
        <w:t>одобрен Советом Федерации 27 апреля 2011 года</w:t>
      </w:r>
      <w:r w:rsidRPr="00103F88">
        <w:rPr>
          <w:rFonts w:ascii="Times New Roman" w:eastAsia="Times New Roman" w:hAnsi="Times New Roman" w:cs="Times New Roman"/>
          <w:color w:val="384149"/>
          <w:sz w:val="24"/>
          <w:szCs w:val="24"/>
          <w:lang w:eastAsia="ru-RU"/>
        </w:rPr>
        <w:br/>
        <w:t>подписан Президентом Российской Федерации 4 мая 2011 года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Глава 1. Общие положения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 Сфера применения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Положения настоящего Федерального закона не применяются к отношениям, связанным с осуществлением лицензирования: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использования атомной энергии; </w:t>
      </w:r>
      <w:r w:rsidRPr="00103F88">
        <w:rPr>
          <w:rFonts w:ascii="Times New Roman" w:eastAsia="Times New Roman" w:hAnsi="Times New Roman" w:cs="Times New Roman"/>
          <w:color w:val="384149"/>
          <w:sz w:val="24"/>
          <w:szCs w:val="24"/>
          <w:lang w:eastAsia="ru-RU"/>
        </w:rPr>
        <w:br/>
        <w:t>2) производства и оборота этилового спирта, алкогольной и спиртосодержащей продукции; </w:t>
      </w:r>
      <w:r w:rsidRPr="00103F88">
        <w:rPr>
          <w:rFonts w:ascii="Times New Roman" w:eastAsia="Times New Roman" w:hAnsi="Times New Roman" w:cs="Times New Roman"/>
          <w:color w:val="384149"/>
          <w:sz w:val="24"/>
          <w:szCs w:val="24"/>
          <w:lang w:eastAsia="ru-RU"/>
        </w:rPr>
        <w:br/>
        <w:t>3) деятельности, связанной с защитой государственной тайны; </w:t>
      </w:r>
      <w:r w:rsidRPr="00103F88">
        <w:rPr>
          <w:rFonts w:ascii="Times New Roman" w:eastAsia="Times New Roman" w:hAnsi="Times New Roman" w:cs="Times New Roman"/>
          <w:color w:val="384149"/>
          <w:sz w:val="24"/>
          <w:szCs w:val="24"/>
          <w:lang w:eastAsia="ru-RU"/>
        </w:rPr>
        <w:br/>
        <w:t>4) деятельности кредитных организаций; </w:t>
      </w:r>
      <w:r w:rsidRPr="00103F88">
        <w:rPr>
          <w:rFonts w:ascii="Times New Roman" w:eastAsia="Times New Roman" w:hAnsi="Times New Roman" w:cs="Times New Roman"/>
          <w:color w:val="384149"/>
          <w:sz w:val="24"/>
          <w:szCs w:val="24"/>
          <w:lang w:eastAsia="ru-RU"/>
        </w:rPr>
        <w:br/>
        <w:t>5) деятельности по организации биржевой торговли, деятельности биржевых посредников и биржевых брокеров; </w:t>
      </w:r>
      <w:r w:rsidRPr="00103F88">
        <w:rPr>
          <w:rFonts w:ascii="Times New Roman" w:eastAsia="Times New Roman" w:hAnsi="Times New Roman" w:cs="Times New Roman"/>
          <w:color w:val="384149"/>
          <w:sz w:val="24"/>
          <w:szCs w:val="24"/>
          <w:lang w:eastAsia="ru-RU"/>
        </w:rPr>
        <w:br/>
        <w:t>6) видов профессиональной деятельности на рынке ценных бумаг; </w:t>
      </w:r>
      <w:r w:rsidRPr="00103F88">
        <w:rPr>
          <w:rFonts w:ascii="Times New Roman" w:eastAsia="Times New Roman" w:hAnsi="Times New Roman" w:cs="Times New Roman"/>
          <w:color w:val="384149"/>
          <w:sz w:val="24"/>
          <w:szCs w:val="24"/>
          <w:lang w:eastAsia="ru-RU"/>
        </w:rPr>
        <w:b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 </w:t>
      </w:r>
      <w:r w:rsidRPr="00103F88">
        <w:rPr>
          <w:rFonts w:ascii="Times New Roman" w:eastAsia="Times New Roman" w:hAnsi="Times New Roman" w:cs="Times New Roman"/>
          <w:color w:val="384149"/>
          <w:sz w:val="24"/>
          <w:szCs w:val="24"/>
          <w:lang w:eastAsia="ru-RU"/>
        </w:rPr>
        <w:br/>
        <w:t>8) деятельности специализированных депозитариев инвестиционных фондов, паевых инвестиционных фондов и негосударственных пенсионных фондов; </w:t>
      </w:r>
      <w:r w:rsidRPr="00103F88">
        <w:rPr>
          <w:rFonts w:ascii="Times New Roman" w:eastAsia="Times New Roman" w:hAnsi="Times New Roman" w:cs="Times New Roman"/>
          <w:color w:val="384149"/>
          <w:sz w:val="24"/>
          <w:szCs w:val="24"/>
          <w:lang w:eastAsia="ru-RU"/>
        </w:rPr>
        <w:br/>
        <w:t>9) деятельности негосударственных пенсионных фондов по пенсионному обеспечению и пенсионному страхованию; </w:t>
      </w:r>
      <w:r w:rsidRPr="00103F88">
        <w:rPr>
          <w:rFonts w:ascii="Times New Roman" w:eastAsia="Times New Roman" w:hAnsi="Times New Roman" w:cs="Times New Roman"/>
          <w:color w:val="384149"/>
          <w:sz w:val="24"/>
          <w:szCs w:val="24"/>
          <w:lang w:eastAsia="ru-RU"/>
        </w:rPr>
        <w:br/>
        <w:t>10) клиринговой деятельности; </w:t>
      </w:r>
      <w:r w:rsidRPr="00103F88">
        <w:rPr>
          <w:rFonts w:ascii="Times New Roman" w:eastAsia="Times New Roman" w:hAnsi="Times New Roman" w:cs="Times New Roman"/>
          <w:color w:val="384149"/>
          <w:sz w:val="24"/>
          <w:szCs w:val="24"/>
          <w:lang w:eastAsia="ru-RU"/>
        </w:rPr>
        <w:br/>
        <w:t>11) страховой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1) оказание услуг связи, телевизионное вещание и (или) радиовещание; </w:t>
      </w:r>
      <w:r w:rsidRPr="00103F88">
        <w:rPr>
          <w:rFonts w:ascii="Times New Roman" w:eastAsia="Times New Roman" w:hAnsi="Times New Roman" w:cs="Times New Roman"/>
          <w:color w:val="384149"/>
          <w:sz w:val="24"/>
          <w:szCs w:val="24"/>
          <w:lang w:eastAsia="ru-RU"/>
        </w:rPr>
        <w:br/>
        <w:t>2) частная детективная (сыскная) деятельность и частная охранная деятельность; </w:t>
      </w:r>
      <w:r w:rsidRPr="00103F88">
        <w:rPr>
          <w:rFonts w:ascii="Times New Roman" w:eastAsia="Times New Roman" w:hAnsi="Times New Roman" w:cs="Times New Roman"/>
          <w:color w:val="384149"/>
          <w:sz w:val="24"/>
          <w:szCs w:val="24"/>
          <w:lang w:eastAsia="ru-RU"/>
        </w:rPr>
        <w:b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2. Цели, задачи лицензирования отдельных видов деятельности и критерии определения лицензируемых видов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3. Основные понятия, используемые в настоящем Федеральном законе</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Для целей настоящего Федерального закона используются следующие основные понятия: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 </w:t>
      </w:r>
      <w:r w:rsidRPr="00103F88">
        <w:rPr>
          <w:rFonts w:ascii="Times New Roman" w:eastAsia="Times New Roman" w:hAnsi="Times New Roman" w:cs="Times New Roman"/>
          <w:color w:val="384149"/>
          <w:sz w:val="24"/>
          <w:szCs w:val="24"/>
          <w:lang w:eastAsia="ru-RU"/>
        </w:rPr>
        <w:b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 </w:t>
      </w:r>
      <w:r w:rsidRPr="00103F88">
        <w:rPr>
          <w:rFonts w:ascii="Times New Roman" w:eastAsia="Times New Roman" w:hAnsi="Times New Roman" w:cs="Times New Roman"/>
          <w:color w:val="384149"/>
          <w:sz w:val="24"/>
          <w:szCs w:val="24"/>
          <w:lang w:eastAsia="ru-RU"/>
        </w:rPr>
        <w:br/>
        <w:t xml:space="preserve">3) лицензируемый вид деятельности - вид деятельности, на осуществление которого на </w:t>
      </w:r>
      <w:r w:rsidRPr="00103F88">
        <w:rPr>
          <w:rFonts w:ascii="Times New Roman" w:eastAsia="Times New Roman" w:hAnsi="Times New Roman" w:cs="Times New Roman"/>
          <w:color w:val="384149"/>
          <w:sz w:val="24"/>
          <w:szCs w:val="24"/>
          <w:lang w:eastAsia="ru-RU"/>
        </w:rPr>
        <w:lastRenderedPageBreak/>
        <w:t>территории Российской Федерации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 </w:t>
      </w:r>
      <w:r w:rsidRPr="00103F88">
        <w:rPr>
          <w:rFonts w:ascii="Times New Roman" w:eastAsia="Times New Roman" w:hAnsi="Times New Roman" w:cs="Times New Roman"/>
          <w:color w:val="384149"/>
          <w:sz w:val="24"/>
          <w:szCs w:val="24"/>
          <w:lang w:eastAsia="ru-RU"/>
        </w:rPr>
        <w:br/>
        <w:t>4) лицензирующие органы - уполномоченные федеральные органы исполнительной власти или их территориальные органы и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 </w:t>
      </w:r>
      <w:r w:rsidRPr="00103F88">
        <w:rPr>
          <w:rFonts w:ascii="Times New Roman" w:eastAsia="Times New Roman" w:hAnsi="Times New Roman" w:cs="Times New Roman"/>
          <w:color w:val="384149"/>
          <w:sz w:val="24"/>
          <w:szCs w:val="24"/>
          <w:lang w:eastAsia="ru-RU"/>
        </w:rPr>
        <w:b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 </w:t>
      </w:r>
      <w:r w:rsidRPr="00103F88">
        <w:rPr>
          <w:rFonts w:ascii="Times New Roman" w:eastAsia="Times New Roman" w:hAnsi="Times New Roman" w:cs="Times New Roman"/>
          <w:color w:val="384149"/>
          <w:sz w:val="24"/>
          <w:szCs w:val="24"/>
          <w:lang w:eastAsia="ru-RU"/>
        </w:rPr>
        <w:br/>
        <w:t>6) лицензиат - юридическое лицо или индивидуальный предприниматель, имеющие лицензию; </w:t>
      </w:r>
      <w:r w:rsidRPr="00103F88">
        <w:rPr>
          <w:rFonts w:ascii="Times New Roman" w:eastAsia="Times New Roman" w:hAnsi="Times New Roman" w:cs="Times New Roman"/>
          <w:color w:val="384149"/>
          <w:sz w:val="24"/>
          <w:szCs w:val="24"/>
          <w:lang w:eastAsia="ru-RU"/>
        </w:rPr>
        <w:b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 </w:t>
      </w:r>
      <w:r w:rsidRPr="00103F88">
        <w:rPr>
          <w:rFonts w:ascii="Times New Roman" w:eastAsia="Times New Roman" w:hAnsi="Times New Roman" w:cs="Times New Roman"/>
          <w:color w:val="384149"/>
          <w:sz w:val="24"/>
          <w:szCs w:val="24"/>
          <w:lang w:eastAsia="ru-RU"/>
        </w:rPr>
        <w:b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4. Основные принципы осуществления лицензирования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Основными принципами осуществления лицензирования являются: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обеспечение единства экономического пространства на территории Российской Федерации; </w:t>
      </w:r>
      <w:r w:rsidRPr="00103F88">
        <w:rPr>
          <w:rFonts w:ascii="Times New Roman" w:eastAsia="Times New Roman" w:hAnsi="Times New Roman" w:cs="Times New Roman"/>
          <w:color w:val="384149"/>
          <w:sz w:val="24"/>
          <w:szCs w:val="24"/>
          <w:lang w:eastAsia="ru-RU"/>
        </w:rPr>
        <w:br/>
        <w:t>2) установление лицензируемых видов деятельности федеральным законом; </w:t>
      </w:r>
      <w:r w:rsidRPr="00103F88">
        <w:rPr>
          <w:rFonts w:ascii="Times New Roman" w:eastAsia="Times New Roman" w:hAnsi="Times New Roman" w:cs="Times New Roman"/>
          <w:color w:val="384149"/>
          <w:sz w:val="24"/>
          <w:szCs w:val="24"/>
          <w:lang w:eastAsia="ru-RU"/>
        </w:rPr>
        <w:br/>
        <w:t>3) установление федеральными законами единого порядка лицензирования отдельных видов деятельности на территории Российской Федерации; </w:t>
      </w:r>
      <w:r w:rsidRPr="00103F88">
        <w:rPr>
          <w:rFonts w:ascii="Times New Roman" w:eastAsia="Times New Roman" w:hAnsi="Times New Roman" w:cs="Times New Roman"/>
          <w:color w:val="384149"/>
          <w:sz w:val="24"/>
          <w:szCs w:val="24"/>
          <w:lang w:eastAsia="ru-RU"/>
        </w:rPr>
        <w:b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 </w:t>
      </w:r>
      <w:r w:rsidRPr="00103F88">
        <w:rPr>
          <w:rFonts w:ascii="Times New Roman" w:eastAsia="Times New Roman" w:hAnsi="Times New Roman" w:cs="Times New Roman"/>
          <w:color w:val="384149"/>
          <w:sz w:val="24"/>
          <w:szCs w:val="24"/>
          <w:lang w:eastAsia="ru-RU"/>
        </w:rPr>
        <w:b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 </w:t>
      </w:r>
      <w:r w:rsidRPr="00103F88">
        <w:rPr>
          <w:rFonts w:ascii="Times New Roman" w:eastAsia="Times New Roman" w:hAnsi="Times New Roman" w:cs="Times New Roman"/>
          <w:color w:val="384149"/>
          <w:sz w:val="24"/>
          <w:szCs w:val="24"/>
          <w:lang w:eastAsia="ru-RU"/>
        </w:rPr>
        <w:b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 </w:t>
      </w:r>
      <w:r w:rsidRPr="00103F88">
        <w:rPr>
          <w:rFonts w:ascii="Times New Roman" w:eastAsia="Times New Roman" w:hAnsi="Times New Roman" w:cs="Times New Roman"/>
          <w:color w:val="384149"/>
          <w:sz w:val="24"/>
          <w:szCs w:val="24"/>
          <w:lang w:eastAsia="ru-RU"/>
        </w:rPr>
        <w:br/>
        <w:t>7) соблюдение законности при осуществлении лицензирования.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5. Полномочия Правительства Российской Федерации в области лицензирования и полномочия лицензирующих органов</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1. К полномочиям Правительства Российской Федерации в области лицензирования относятся: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определение федеральных органов исполнительной власти, осуществляющих лицензирование конкретных видов деятельности; </w:t>
      </w:r>
      <w:r w:rsidRPr="00103F88">
        <w:rPr>
          <w:rFonts w:ascii="Times New Roman" w:eastAsia="Times New Roman" w:hAnsi="Times New Roman" w:cs="Times New Roman"/>
          <w:color w:val="384149"/>
          <w:sz w:val="24"/>
          <w:szCs w:val="24"/>
          <w:lang w:eastAsia="ru-RU"/>
        </w:rPr>
        <w:br/>
        <w:t>2) утверждение положений о лицензировании конкретных видов деятельности и принятие нормативных правовых актов по вопросам лицензирования; </w:t>
      </w:r>
      <w:r w:rsidRPr="00103F88">
        <w:rPr>
          <w:rFonts w:ascii="Times New Roman" w:eastAsia="Times New Roman" w:hAnsi="Times New Roman" w:cs="Times New Roman"/>
          <w:color w:val="384149"/>
          <w:sz w:val="24"/>
          <w:szCs w:val="24"/>
          <w:lang w:eastAsia="ru-RU"/>
        </w:rPr>
        <w:b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 </w:t>
      </w:r>
      <w:r w:rsidRPr="00103F88">
        <w:rPr>
          <w:rFonts w:ascii="Times New Roman" w:eastAsia="Times New Roman" w:hAnsi="Times New Roman" w:cs="Times New Roman"/>
          <w:color w:val="384149"/>
          <w:sz w:val="24"/>
          <w:szCs w:val="24"/>
          <w:lang w:eastAsia="ru-RU"/>
        </w:rPr>
        <w:br/>
        <w:t>4) утверждение типовой формы лицензии; </w:t>
      </w:r>
      <w:r w:rsidRPr="00103F88">
        <w:rPr>
          <w:rFonts w:ascii="Times New Roman" w:eastAsia="Times New Roman" w:hAnsi="Times New Roman" w:cs="Times New Roman"/>
          <w:color w:val="384149"/>
          <w:sz w:val="24"/>
          <w:szCs w:val="24"/>
          <w:lang w:eastAsia="ru-RU"/>
        </w:rPr>
        <w:b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К полномочиям лицензирующих органов относятся: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осуществление лицензирования конкретных видов деятельности; </w:t>
      </w:r>
      <w:r w:rsidRPr="00103F88">
        <w:rPr>
          <w:rFonts w:ascii="Times New Roman" w:eastAsia="Times New Roman" w:hAnsi="Times New Roman" w:cs="Times New Roman"/>
          <w:color w:val="384149"/>
          <w:sz w:val="24"/>
          <w:szCs w:val="24"/>
          <w:lang w:eastAsia="ru-RU"/>
        </w:rPr>
        <w:br/>
        <w:t>2) проведение мониторинга эффективности лицензирования, подготовка и представление ежегодных докладов о лицензировании; </w:t>
      </w:r>
      <w:r w:rsidRPr="00103F88">
        <w:rPr>
          <w:rFonts w:ascii="Times New Roman" w:eastAsia="Times New Roman" w:hAnsi="Times New Roman" w:cs="Times New Roman"/>
          <w:color w:val="384149"/>
          <w:sz w:val="24"/>
          <w:szCs w:val="24"/>
          <w:lang w:eastAsia="ru-RU"/>
        </w:rPr>
        <w:b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 </w:t>
      </w:r>
      <w:r w:rsidRPr="00103F88">
        <w:rPr>
          <w:rFonts w:ascii="Times New Roman" w:eastAsia="Times New Roman" w:hAnsi="Times New Roman" w:cs="Times New Roman"/>
          <w:color w:val="384149"/>
          <w:sz w:val="24"/>
          <w:szCs w:val="24"/>
          <w:lang w:eastAsia="ru-RU"/>
        </w:rPr>
        <w:b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7. Права, обязанности и ответственность должностных лиц лицензирующих органов</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 </w:t>
      </w:r>
      <w:r w:rsidRPr="00103F88">
        <w:rPr>
          <w:rFonts w:ascii="Times New Roman" w:eastAsia="Times New Roman" w:hAnsi="Times New Roman" w:cs="Times New Roman"/>
          <w:color w:val="384149"/>
          <w:sz w:val="24"/>
          <w:szCs w:val="24"/>
          <w:lang w:eastAsia="ru-RU"/>
        </w:rPr>
        <w:br/>
        <w:t>2) проводить проверки соискателей лицензий и лицензиатов; </w:t>
      </w:r>
      <w:r w:rsidRPr="00103F88">
        <w:rPr>
          <w:rFonts w:ascii="Times New Roman" w:eastAsia="Times New Roman" w:hAnsi="Times New Roman" w:cs="Times New Roman"/>
          <w:color w:val="384149"/>
          <w:sz w:val="24"/>
          <w:szCs w:val="24"/>
          <w:lang w:eastAsia="ru-RU"/>
        </w:rPr>
        <w:br/>
        <w:t xml:space="preserve">3) выдавать лицензиатам предписания об устранении выявленных нарушений </w:t>
      </w:r>
      <w:r w:rsidRPr="00103F88">
        <w:rPr>
          <w:rFonts w:ascii="Times New Roman" w:eastAsia="Times New Roman" w:hAnsi="Times New Roman" w:cs="Times New Roman"/>
          <w:color w:val="384149"/>
          <w:sz w:val="24"/>
          <w:szCs w:val="24"/>
          <w:lang w:eastAsia="ru-RU"/>
        </w:rPr>
        <w:lastRenderedPageBreak/>
        <w:t>лицензионных требований; </w:t>
      </w:r>
      <w:r w:rsidRPr="00103F88">
        <w:rPr>
          <w:rFonts w:ascii="Times New Roman" w:eastAsia="Times New Roman" w:hAnsi="Times New Roman" w:cs="Times New Roman"/>
          <w:color w:val="384149"/>
          <w:sz w:val="24"/>
          <w:szCs w:val="24"/>
          <w:lang w:eastAsia="ru-RU"/>
        </w:rPr>
        <w:b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Должностные лица лицензирующих органов при осуществлении лицензирования обязаны:</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 </w:t>
      </w:r>
      <w:r w:rsidRPr="00103F88">
        <w:rPr>
          <w:rFonts w:ascii="Times New Roman" w:eastAsia="Times New Roman" w:hAnsi="Times New Roman" w:cs="Times New Roman"/>
          <w:color w:val="384149"/>
          <w:sz w:val="24"/>
          <w:szCs w:val="24"/>
          <w:lang w:eastAsia="ru-RU"/>
        </w:rPr>
        <w:br/>
        <w:t>2) соблюдать законодательство Российской Федерации, права и законные интересы соискателей лицензий и лицензиатов.</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8. Лицензионные требования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требование, предусмотренное частью 5 настоящей статьи.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 </w:t>
      </w:r>
      <w:r w:rsidRPr="00103F88">
        <w:rPr>
          <w:rFonts w:ascii="Times New Roman" w:eastAsia="Times New Roman" w:hAnsi="Times New Roman" w:cs="Times New Roman"/>
          <w:color w:val="384149"/>
          <w:sz w:val="24"/>
          <w:szCs w:val="24"/>
          <w:lang w:eastAsia="ru-RU"/>
        </w:rPr>
        <w:b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 </w:t>
      </w:r>
      <w:r w:rsidRPr="00103F88">
        <w:rPr>
          <w:rFonts w:ascii="Times New Roman" w:eastAsia="Times New Roman" w:hAnsi="Times New Roman" w:cs="Times New Roman"/>
          <w:color w:val="384149"/>
          <w:sz w:val="24"/>
          <w:szCs w:val="24"/>
          <w:lang w:eastAsia="ru-RU"/>
        </w:rPr>
        <w:br/>
        <w:t xml:space="preserve">3) наличие у соискателя лицензии и лицензиата необходимой для осуществления </w:t>
      </w:r>
      <w:r w:rsidRPr="00103F88">
        <w:rPr>
          <w:rFonts w:ascii="Times New Roman" w:eastAsia="Times New Roman" w:hAnsi="Times New Roman" w:cs="Times New Roman"/>
          <w:color w:val="384149"/>
          <w:sz w:val="24"/>
          <w:szCs w:val="24"/>
          <w:lang w:eastAsia="ru-RU"/>
        </w:rPr>
        <w:lastRenderedPageBreak/>
        <w:t>лицензируемого вида деятельности системы производственного контроля; </w:t>
      </w:r>
      <w:r w:rsidRPr="00103F88">
        <w:rPr>
          <w:rFonts w:ascii="Times New Roman" w:eastAsia="Times New Roman" w:hAnsi="Times New Roman" w:cs="Times New Roman"/>
          <w:color w:val="384149"/>
          <w:sz w:val="24"/>
          <w:szCs w:val="24"/>
          <w:lang w:eastAsia="ru-RU"/>
        </w:rPr>
        <w:b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 </w:t>
      </w:r>
      <w:r w:rsidRPr="00103F88">
        <w:rPr>
          <w:rFonts w:ascii="Times New Roman" w:eastAsia="Times New Roman" w:hAnsi="Times New Roman" w:cs="Times New Roman"/>
          <w:color w:val="384149"/>
          <w:sz w:val="24"/>
          <w:szCs w:val="24"/>
          <w:lang w:eastAsia="ru-RU"/>
        </w:rPr>
        <w:br/>
        <w:t>5) иные требования, установленные указанными в части 4 статьи 1 настоящего Федерального закона федеральными законами.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а также требования к конкретным видам и объему выпускаемой или планируемой к выпуску продукции.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9. Действие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Лицензия предоставляется на каждый вид деятельности, указанный в части 1 статьи 12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со дня, следующего за днем принятия решения о предоставлении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Лицензия действует бессрочно.</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10. Государственная пошлина за предоставление лицензии, переоформление лицензии, выдачу дублик</w:t>
      </w:r>
      <w:r w:rsidRPr="00103F88">
        <w:rPr>
          <w:rFonts w:ascii="Times New Roman" w:eastAsia="Times New Roman" w:hAnsi="Times New Roman" w:cs="Times New Roman"/>
          <w:color w:val="384149"/>
          <w:sz w:val="24"/>
          <w:szCs w:val="24"/>
          <w:lang w:eastAsia="ru-RU"/>
        </w:rPr>
        <w:t>ата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2. Не допускается взимание лицензирующими органами с соискателей лицензий и лицензиатов платы за осуществление лицензирования.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11. Финансовое обеспечение деятельности лицензирующих органов</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Глава 2. Организация и осуществление лицензирования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12. Перечень видов деятельности, на которые требуются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В соответствии с настоящим Федеральным законом лицензированию подлежат следующие виды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 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w:t>
      </w:r>
      <w:r w:rsidRPr="00103F88">
        <w:rPr>
          <w:rFonts w:ascii="Times New Roman" w:eastAsia="Times New Roman" w:hAnsi="Times New Roman" w:cs="Times New Roman"/>
          <w:color w:val="384149"/>
          <w:sz w:val="24"/>
          <w:szCs w:val="24"/>
          <w:lang w:eastAsia="ru-RU"/>
        </w:rPr>
        <w:b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w:t>
      </w:r>
      <w:r w:rsidRPr="00103F88">
        <w:rPr>
          <w:rFonts w:ascii="Times New Roman" w:eastAsia="Times New Roman" w:hAnsi="Times New Roman" w:cs="Times New Roman"/>
          <w:color w:val="384149"/>
          <w:sz w:val="24"/>
          <w:szCs w:val="24"/>
          <w:lang w:eastAsia="ru-RU"/>
        </w:rPr>
        <w:b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103F88">
        <w:rPr>
          <w:rFonts w:ascii="Times New Roman" w:eastAsia="Times New Roman" w:hAnsi="Times New Roman" w:cs="Times New Roman"/>
          <w:color w:val="384149"/>
          <w:sz w:val="24"/>
          <w:szCs w:val="24"/>
          <w:lang w:eastAsia="ru-RU"/>
        </w:rPr>
        <w:br/>
        <w:t>4) разработка и производство средств защиты конфиденциальной информации; </w:t>
      </w:r>
      <w:r w:rsidRPr="00103F88">
        <w:rPr>
          <w:rFonts w:ascii="Times New Roman" w:eastAsia="Times New Roman" w:hAnsi="Times New Roman" w:cs="Times New Roman"/>
          <w:color w:val="384149"/>
          <w:sz w:val="24"/>
          <w:szCs w:val="24"/>
          <w:lang w:eastAsia="ru-RU"/>
        </w:rPr>
        <w:br/>
        <w:t>5) деятельность по технической защите конфиденциальной информации; </w:t>
      </w:r>
      <w:r w:rsidRPr="00103F88">
        <w:rPr>
          <w:rFonts w:ascii="Times New Roman" w:eastAsia="Times New Roman" w:hAnsi="Times New Roman" w:cs="Times New Roman"/>
          <w:color w:val="384149"/>
          <w:sz w:val="24"/>
          <w:szCs w:val="24"/>
          <w:lang w:eastAsia="ru-RU"/>
        </w:rPr>
        <w:br/>
        <w:t>6) производство и реализация защищенной от подделок полиграфической продукции; </w:t>
      </w:r>
      <w:r w:rsidRPr="00103F88">
        <w:rPr>
          <w:rFonts w:ascii="Times New Roman" w:eastAsia="Times New Roman" w:hAnsi="Times New Roman" w:cs="Times New Roman"/>
          <w:color w:val="384149"/>
          <w:sz w:val="24"/>
          <w:szCs w:val="24"/>
          <w:lang w:eastAsia="ru-RU"/>
        </w:rPr>
        <w:br/>
        <w:t>7) разработка, производство, испытание и ремонт авиационной техники; </w:t>
      </w:r>
      <w:r w:rsidRPr="00103F88">
        <w:rPr>
          <w:rFonts w:ascii="Times New Roman" w:eastAsia="Times New Roman" w:hAnsi="Times New Roman" w:cs="Times New Roman"/>
          <w:color w:val="384149"/>
          <w:sz w:val="24"/>
          <w:szCs w:val="24"/>
          <w:lang w:eastAsia="ru-RU"/>
        </w:rPr>
        <w:br/>
        <w:t>8) разработка, производство, испытание, установка, монтаж, техническое обслуживание, ремонт, утилизация и реализация вооружения и военной техники; </w:t>
      </w:r>
      <w:r w:rsidRPr="00103F88">
        <w:rPr>
          <w:rFonts w:ascii="Times New Roman" w:eastAsia="Times New Roman" w:hAnsi="Times New Roman" w:cs="Times New Roman"/>
          <w:color w:val="384149"/>
          <w:sz w:val="24"/>
          <w:szCs w:val="24"/>
          <w:lang w:eastAsia="ru-RU"/>
        </w:rPr>
        <w:b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w:t>
      </w:r>
      <w:r w:rsidRPr="00103F88">
        <w:rPr>
          <w:rFonts w:ascii="Times New Roman" w:eastAsia="Times New Roman" w:hAnsi="Times New Roman" w:cs="Times New Roman"/>
          <w:color w:val="384149"/>
          <w:sz w:val="24"/>
          <w:szCs w:val="24"/>
          <w:lang w:eastAsia="ru-RU"/>
        </w:rPr>
        <w:b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взрывчатых материалов промышленного назначения, пиротехнических изделий IV и V классов в соответствии с техническим регламентом; </w:t>
      </w:r>
      <w:r w:rsidRPr="00103F88">
        <w:rPr>
          <w:rFonts w:ascii="Times New Roman" w:eastAsia="Times New Roman" w:hAnsi="Times New Roman" w:cs="Times New Roman"/>
          <w:color w:val="384149"/>
          <w:sz w:val="24"/>
          <w:szCs w:val="24"/>
          <w:lang w:eastAsia="ru-RU"/>
        </w:rPr>
        <w:br/>
        <w:t>11) деятельность по хранению и уничтожению химического оружия; </w:t>
      </w:r>
      <w:r w:rsidRPr="00103F88">
        <w:rPr>
          <w:rFonts w:ascii="Times New Roman" w:eastAsia="Times New Roman" w:hAnsi="Times New Roman" w:cs="Times New Roman"/>
          <w:color w:val="384149"/>
          <w:sz w:val="24"/>
          <w:szCs w:val="24"/>
          <w:lang w:eastAsia="ru-RU"/>
        </w:rPr>
        <w:br/>
        <w:t>12) эксплуатация взрывопожароопасных производственных объектов; </w:t>
      </w:r>
      <w:r w:rsidRPr="00103F88">
        <w:rPr>
          <w:rFonts w:ascii="Times New Roman" w:eastAsia="Times New Roman" w:hAnsi="Times New Roman" w:cs="Times New Roman"/>
          <w:color w:val="384149"/>
          <w:sz w:val="24"/>
          <w:szCs w:val="24"/>
          <w:lang w:eastAsia="ru-RU"/>
        </w:rPr>
        <w:br/>
        <w:t>13) эксплуатация химически опасных производственных объектов; </w:t>
      </w:r>
      <w:r w:rsidRPr="00103F88">
        <w:rPr>
          <w:rFonts w:ascii="Times New Roman" w:eastAsia="Times New Roman" w:hAnsi="Times New Roman" w:cs="Times New Roman"/>
          <w:color w:val="384149"/>
          <w:sz w:val="24"/>
          <w:szCs w:val="24"/>
          <w:lang w:eastAsia="ru-RU"/>
        </w:rPr>
        <w:br/>
        <w:t>14) деятельность по тушению пожаров в населенных пунктах, на производственных объектах и объектах инфраструктуры, по тушению лесных пожаров; </w:t>
      </w:r>
      <w:r w:rsidRPr="00103F88">
        <w:rPr>
          <w:rFonts w:ascii="Times New Roman" w:eastAsia="Times New Roman" w:hAnsi="Times New Roman" w:cs="Times New Roman"/>
          <w:color w:val="384149"/>
          <w:sz w:val="24"/>
          <w:szCs w:val="24"/>
          <w:lang w:eastAsia="ru-RU"/>
        </w:rPr>
        <w:br/>
      </w:r>
      <w:r w:rsidRPr="00103F88">
        <w:rPr>
          <w:rFonts w:ascii="Times New Roman" w:eastAsia="Times New Roman" w:hAnsi="Times New Roman" w:cs="Times New Roman"/>
          <w:color w:val="384149"/>
          <w:sz w:val="24"/>
          <w:szCs w:val="24"/>
          <w:lang w:eastAsia="ru-RU"/>
        </w:rPr>
        <w:lastRenderedPageBreak/>
        <w:t>15) деятельность по монтажу, техническому обслуживанию и ремонту средств обеспечения пожарной безопасности зданий и сооружений; </w:t>
      </w:r>
      <w:r w:rsidRPr="00103F88">
        <w:rPr>
          <w:rFonts w:ascii="Times New Roman" w:eastAsia="Times New Roman" w:hAnsi="Times New Roman" w:cs="Times New Roman"/>
          <w:color w:val="384149"/>
          <w:sz w:val="24"/>
          <w:szCs w:val="24"/>
          <w:lang w:eastAsia="ru-RU"/>
        </w:rPr>
        <w:br/>
        <w:t>16) производство лекарственных средств; </w:t>
      </w:r>
      <w:r w:rsidRPr="00103F88">
        <w:rPr>
          <w:rFonts w:ascii="Times New Roman" w:eastAsia="Times New Roman" w:hAnsi="Times New Roman" w:cs="Times New Roman"/>
          <w:color w:val="384149"/>
          <w:sz w:val="24"/>
          <w:szCs w:val="24"/>
          <w:lang w:eastAsia="ru-RU"/>
        </w:rPr>
        <w:b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t>
      </w:r>
      <w:r w:rsidRPr="00103F88">
        <w:rPr>
          <w:rFonts w:ascii="Times New Roman" w:eastAsia="Times New Roman" w:hAnsi="Times New Roman" w:cs="Times New Roman"/>
          <w:color w:val="384149"/>
          <w:sz w:val="24"/>
          <w:szCs w:val="24"/>
          <w:lang w:eastAsia="ru-RU"/>
        </w:rPr>
        <w:br/>
        <w:t>18) оборот наркотических средств, психотропных веществ и их прекурсоров, культивирование наркосодержащих растений; </w:t>
      </w:r>
      <w:r w:rsidRPr="00103F88">
        <w:rPr>
          <w:rFonts w:ascii="Times New Roman" w:eastAsia="Times New Roman" w:hAnsi="Times New Roman" w:cs="Times New Roman"/>
          <w:color w:val="384149"/>
          <w:sz w:val="24"/>
          <w:szCs w:val="24"/>
          <w:lang w:eastAsia="ru-RU"/>
        </w:rPr>
        <w:b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 </w:t>
      </w:r>
      <w:r w:rsidRPr="00103F88">
        <w:rPr>
          <w:rFonts w:ascii="Times New Roman" w:eastAsia="Times New Roman" w:hAnsi="Times New Roman" w:cs="Times New Roman"/>
          <w:color w:val="384149"/>
          <w:sz w:val="24"/>
          <w:szCs w:val="24"/>
          <w:lang w:eastAsia="ru-RU"/>
        </w:rPr>
        <w:br/>
        <w:t>20) деятельность по перевозкам внутренним водным транспортом, морским транспортом пассажиров; </w:t>
      </w:r>
      <w:r w:rsidRPr="00103F88">
        <w:rPr>
          <w:rFonts w:ascii="Times New Roman" w:eastAsia="Times New Roman" w:hAnsi="Times New Roman" w:cs="Times New Roman"/>
          <w:color w:val="384149"/>
          <w:sz w:val="24"/>
          <w:szCs w:val="24"/>
          <w:lang w:eastAsia="ru-RU"/>
        </w:rPr>
        <w:br/>
        <w:t>21) деятельность по перевозкам внутренним водным транспортом, морским транспортом опасных грузов; </w:t>
      </w:r>
      <w:r w:rsidRPr="00103F88">
        <w:rPr>
          <w:rFonts w:ascii="Times New Roman" w:eastAsia="Times New Roman" w:hAnsi="Times New Roman" w:cs="Times New Roman"/>
          <w:color w:val="384149"/>
          <w:sz w:val="24"/>
          <w:szCs w:val="24"/>
          <w:lang w:eastAsia="ru-RU"/>
        </w:rPr>
        <w:b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103F88">
        <w:rPr>
          <w:rFonts w:ascii="Times New Roman" w:eastAsia="Times New Roman" w:hAnsi="Times New Roman" w:cs="Times New Roman"/>
          <w:color w:val="384149"/>
          <w:sz w:val="24"/>
          <w:szCs w:val="24"/>
          <w:lang w:eastAsia="ru-RU"/>
        </w:rPr>
        <w:b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103F88">
        <w:rPr>
          <w:rFonts w:ascii="Times New Roman" w:eastAsia="Times New Roman" w:hAnsi="Times New Roman" w:cs="Times New Roman"/>
          <w:color w:val="384149"/>
          <w:sz w:val="24"/>
          <w:szCs w:val="24"/>
          <w:lang w:eastAsia="ru-RU"/>
        </w:rPr>
        <w:br/>
        <w:t>25) деятельность по перевозкам железнодорожным транспортом пассажиров; </w:t>
      </w:r>
      <w:r w:rsidRPr="00103F88">
        <w:rPr>
          <w:rFonts w:ascii="Times New Roman" w:eastAsia="Times New Roman" w:hAnsi="Times New Roman" w:cs="Times New Roman"/>
          <w:color w:val="384149"/>
          <w:sz w:val="24"/>
          <w:szCs w:val="24"/>
          <w:lang w:eastAsia="ru-RU"/>
        </w:rPr>
        <w:br/>
        <w:t>26) деятельность по перевозкам железнодорожным транспортом опасных грузов; </w:t>
      </w:r>
      <w:r w:rsidRPr="00103F88">
        <w:rPr>
          <w:rFonts w:ascii="Times New Roman" w:eastAsia="Times New Roman" w:hAnsi="Times New Roman" w:cs="Times New Roman"/>
          <w:color w:val="384149"/>
          <w:sz w:val="24"/>
          <w:szCs w:val="24"/>
          <w:lang w:eastAsia="ru-RU"/>
        </w:rPr>
        <w:br/>
        <w:t>27) погрузочно-разгрузочная деятельность применительно к опасным грузам на железнодорожном транспорте; </w:t>
      </w:r>
      <w:r w:rsidRPr="00103F88">
        <w:rPr>
          <w:rFonts w:ascii="Times New Roman" w:eastAsia="Times New Roman" w:hAnsi="Times New Roman" w:cs="Times New Roman"/>
          <w:color w:val="384149"/>
          <w:sz w:val="24"/>
          <w:szCs w:val="24"/>
          <w:lang w:eastAsia="ru-RU"/>
        </w:rPr>
        <w:br/>
        <w:t>28) погрузочно-разгрузочная деятельность применительно к опасным грузам на внутреннем водном транспорте, в морских портах; </w:t>
      </w:r>
      <w:r w:rsidRPr="00103F88">
        <w:rPr>
          <w:rFonts w:ascii="Times New Roman" w:eastAsia="Times New Roman" w:hAnsi="Times New Roman" w:cs="Times New Roman"/>
          <w:color w:val="384149"/>
          <w:sz w:val="24"/>
          <w:szCs w:val="24"/>
          <w:lang w:eastAsia="ru-RU"/>
        </w:rPr>
        <w:b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w:t>
      </w:r>
      <w:r w:rsidRPr="00103F88">
        <w:rPr>
          <w:rFonts w:ascii="Times New Roman" w:eastAsia="Times New Roman" w:hAnsi="Times New Roman" w:cs="Times New Roman"/>
          <w:color w:val="384149"/>
          <w:sz w:val="24"/>
          <w:szCs w:val="24"/>
          <w:lang w:eastAsia="ru-RU"/>
        </w:rPr>
        <w:br/>
        <w:t>30) деятельность по сбору, использованию, обезвреживанию и размещению отходов I - IV классов опасности; </w:t>
      </w:r>
      <w:r w:rsidRPr="00103F88">
        <w:rPr>
          <w:rFonts w:ascii="Times New Roman" w:eastAsia="Times New Roman" w:hAnsi="Times New Roman" w:cs="Times New Roman"/>
          <w:color w:val="384149"/>
          <w:sz w:val="24"/>
          <w:szCs w:val="24"/>
          <w:lang w:eastAsia="ru-RU"/>
        </w:rPr>
        <w:br/>
        <w:t>31) деятельность по организации и проведению азартных игр в букмекерских конторах и тотализаторах; </w:t>
      </w:r>
      <w:r w:rsidRPr="00103F88">
        <w:rPr>
          <w:rFonts w:ascii="Times New Roman" w:eastAsia="Times New Roman" w:hAnsi="Times New Roman" w:cs="Times New Roman"/>
          <w:color w:val="384149"/>
          <w:sz w:val="24"/>
          <w:szCs w:val="24"/>
          <w:lang w:eastAsia="ru-RU"/>
        </w:rPr>
        <w:br/>
        <w:t>32) частная охранная деятельность; </w:t>
      </w:r>
      <w:r w:rsidRPr="00103F88">
        <w:rPr>
          <w:rFonts w:ascii="Times New Roman" w:eastAsia="Times New Roman" w:hAnsi="Times New Roman" w:cs="Times New Roman"/>
          <w:color w:val="384149"/>
          <w:sz w:val="24"/>
          <w:szCs w:val="24"/>
          <w:lang w:eastAsia="ru-RU"/>
        </w:rPr>
        <w:br/>
        <w:t>33) частная детективная (сыскная) деятельность; </w:t>
      </w:r>
      <w:r w:rsidRPr="00103F88">
        <w:rPr>
          <w:rFonts w:ascii="Times New Roman" w:eastAsia="Times New Roman" w:hAnsi="Times New Roman" w:cs="Times New Roman"/>
          <w:color w:val="384149"/>
          <w:sz w:val="24"/>
          <w:szCs w:val="24"/>
          <w:lang w:eastAsia="ru-RU"/>
        </w:rPr>
        <w:br/>
        <w:t>34) заготовка, хранение, переработка и реализация лома черных металлов, цветных металлов; </w:t>
      </w:r>
      <w:r w:rsidRPr="00103F88">
        <w:rPr>
          <w:rFonts w:ascii="Times New Roman" w:eastAsia="Times New Roman" w:hAnsi="Times New Roman" w:cs="Times New Roman"/>
          <w:color w:val="384149"/>
          <w:sz w:val="24"/>
          <w:szCs w:val="24"/>
          <w:lang w:eastAsia="ru-RU"/>
        </w:rPr>
        <w:br/>
        <w:t>35) оказание услуг по трудоустройству граждан Российской Федерации за пределами территории Российской Федерации; </w:t>
      </w:r>
      <w:r w:rsidRPr="00103F88">
        <w:rPr>
          <w:rFonts w:ascii="Times New Roman" w:eastAsia="Times New Roman" w:hAnsi="Times New Roman" w:cs="Times New Roman"/>
          <w:color w:val="384149"/>
          <w:sz w:val="24"/>
          <w:szCs w:val="24"/>
          <w:lang w:eastAsia="ru-RU"/>
        </w:rPr>
        <w:br/>
        <w:t>36) оказание услуг связи; </w:t>
      </w:r>
      <w:r w:rsidRPr="00103F88">
        <w:rPr>
          <w:rFonts w:ascii="Times New Roman" w:eastAsia="Times New Roman" w:hAnsi="Times New Roman" w:cs="Times New Roman"/>
          <w:color w:val="384149"/>
          <w:sz w:val="24"/>
          <w:szCs w:val="24"/>
          <w:lang w:eastAsia="ru-RU"/>
        </w:rPr>
        <w:br/>
        <w:t>37) телевизионное вещание и радиовещание; </w:t>
      </w:r>
      <w:r w:rsidRPr="00103F88">
        <w:rPr>
          <w:rFonts w:ascii="Times New Roman" w:eastAsia="Times New Roman" w:hAnsi="Times New Roman" w:cs="Times New Roman"/>
          <w:color w:val="384149"/>
          <w:sz w:val="24"/>
          <w:szCs w:val="24"/>
          <w:lang w:eastAsia="ru-RU"/>
        </w:rPr>
        <w:b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 </w:t>
      </w:r>
      <w:r w:rsidRPr="00103F88">
        <w:rPr>
          <w:rFonts w:ascii="Times New Roman" w:eastAsia="Times New Roman" w:hAnsi="Times New Roman" w:cs="Times New Roman"/>
          <w:color w:val="384149"/>
          <w:sz w:val="24"/>
          <w:szCs w:val="24"/>
          <w:lang w:eastAsia="ru-RU"/>
        </w:rPr>
        <w:b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 </w:t>
      </w:r>
      <w:r w:rsidRPr="00103F88">
        <w:rPr>
          <w:rFonts w:ascii="Times New Roman" w:eastAsia="Times New Roman" w:hAnsi="Times New Roman" w:cs="Times New Roman"/>
          <w:color w:val="384149"/>
          <w:sz w:val="24"/>
          <w:szCs w:val="24"/>
          <w:lang w:eastAsia="ru-RU"/>
        </w:rPr>
        <w:br/>
      </w:r>
      <w:r w:rsidRPr="00103F88">
        <w:rPr>
          <w:rFonts w:ascii="Times New Roman" w:eastAsia="Times New Roman" w:hAnsi="Times New Roman" w:cs="Times New Roman"/>
          <w:color w:val="384149"/>
          <w:sz w:val="24"/>
          <w:szCs w:val="24"/>
          <w:lang w:eastAsia="ru-RU"/>
        </w:rPr>
        <w:lastRenderedPageBreak/>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 </w:t>
      </w:r>
      <w:r w:rsidRPr="00103F88">
        <w:rPr>
          <w:rFonts w:ascii="Times New Roman" w:eastAsia="Times New Roman" w:hAnsi="Times New Roman" w:cs="Times New Roman"/>
          <w:color w:val="384149"/>
          <w:sz w:val="24"/>
          <w:szCs w:val="24"/>
          <w:lang w:eastAsia="ru-RU"/>
        </w:rPr>
        <w:br/>
        <w:t>41) космическая деятельность; </w:t>
      </w:r>
      <w:r w:rsidRPr="00103F88">
        <w:rPr>
          <w:rFonts w:ascii="Times New Roman" w:eastAsia="Times New Roman" w:hAnsi="Times New Roman" w:cs="Times New Roman"/>
          <w:color w:val="384149"/>
          <w:sz w:val="24"/>
          <w:szCs w:val="24"/>
          <w:lang w:eastAsia="ru-RU"/>
        </w:rPr>
        <w:b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 </w:t>
      </w:r>
      <w:r w:rsidRPr="00103F88">
        <w:rPr>
          <w:rFonts w:ascii="Times New Roman" w:eastAsia="Times New Roman" w:hAnsi="Times New Roman" w:cs="Times New Roman"/>
          <w:color w:val="384149"/>
          <w:sz w:val="24"/>
          <w:szCs w:val="24"/>
          <w:lang w:eastAsia="ru-RU"/>
        </w:rPr>
        <w:br/>
        <w:t>43) производство маркшейдерских работ; </w:t>
      </w:r>
      <w:r w:rsidRPr="00103F88">
        <w:rPr>
          <w:rFonts w:ascii="Times New Roman" w:eastAsia="Times New Roman" w:hAnsi="Times New Roman" w:cs="Times New Roman"/>
          <w:color w:val="384149"/>
          <w:sz w:val="24"/>
          <w:szCs w:val="24"/>
          <w:lang w:eastAsia="ru-RU"/>
        </w:rPr>
        <w:br/>
        <w:t>44) работы по активному воздействию на гидрометеорологические и геофизические процессы и явления; </w:t>
      </w:r>
      <w:r w:rsidRPr="00103F88">
        <w:rPr>
          <w:rFonts w:ascii="Times New Roman" w:eastAsia="Times New Roman" w:hAnsi="Times New Roman" w:cs="Times New Roman"/>
          <w:color w:val="384149"/>
          <w:sz w:val="24"/>
          <w:szCs w:val="24"/>
          <w:lang w:eastAsia="ru-RU"/>
        </w:rPr>
        <w:br/>
        <w:t>45) деятельность в области гидрометео 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 </w:t>
      </w:r>
      <w:r w:rsidRPr="00103F88">
        <w:rPr>
          <w:rFonts w:ascii="Times New Roman" w:eastAsia="Times New Roman" w:hAnsi="Times New Roman" w:cs="Times New Roman"/>
          <w:color w:val="384149"/>
          <w:sz w:val="24"/>
          <w:szCs w:val="24"/>
          <w:lang w:eastAsia="ru-RU"/>
        </w:rPr>
        <w:b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03F88">
        <w:rPr>
          <w:rFonts w:ascii="Times New Roman" w:eastAsia="Times New Roman" w:hAnsi="Times New Roman" w:cs="Times New Roman"/>
          <w:color w:val="384149"/>
          <w:sz w:val="24"/>
          <w:szCs w:val="24"/>
          <w:lang w:eastAsia="ru-RU"/>
        </w:rPr>
        <w:br/>
        <w:t>47) фармацевтическая деятельность; </w:t>
      </w:r>
      <w:r w:rsidRPr="00103F88">
        <w:rPr>
          <w:rFonts w:ascii="Times New Roman" w:eastAsia="Times New Roman" w:hAnsi="Times New Roman" w:cs="Times New Roman"/>
          <w:color w:val="384149"/>
          <w:sz w:val="24"/>
          <w:szCs w:val="24"/>
          <w:lang w:eastAsia="ru-RU"/>
        </w:rPr>
        <w:br/>
        <w:t>48) деятельность по сохранению объектов культурного наследия (памятников истории и культуры) народов Российской Федерации; </w:t>
      </w:r>
      <w:r w:rsidRPr="00103F88">
        <w:rPr>
          <w:rFonts w:ascii="Times New Roman" w:eastAsia="Times New Roman" w:hAnsi="Times New Roman" w:cs="Times New Roman"/>
          <w:color w:val="384149"/>
          <w:sz w:val="24"/>
          <w:szCs w:val="24"/>
          <w:lang w:eastAsia="ru-RU"/>
        </w:rPr>
        <w:br/>
        <w:t>49) деятельность по проведению экспертизы промышленной безопасности.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 </w:t>
      </w:r>
      <w:r w:rsidRPr="00103F88">
        <w:rPr>
          <w:rFonts w:ascii="Times New Roman" w:eastAsia="Times New Roman" w:hAnsi="Times New Roman" w:cs="Times New Roman"/>
          <w:color w:val="384149"/>
          <w:sz w:val="24"/>
          <w:szCs w:val="24"/>
          <w:lang w:eastAsia="ru-RU"/>
        </w:rPr>
        <w:b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w:t>
      </w:r>
      <w:r w:rsidRPr="00103F88">
        <w:rPr>
          <w:rFonts w:ascii="Times New Roman" w:eastAsia="Times New Roman" w:hAnsi="Times New Roman" w:cs="Times New Roman"/>
          <w:color w:val="384149"/>
          <w:sz w:val="24"/>
          <w:szCs w:val="24"/>
          <w:lang w:eastAsia="ru-RU"/>
        </w:rPr>
        <w:lastRenderedPageBreak/>
        <w:t>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 </w:t>
      </w:r>
      <w:r w:rsidRPr="00103F88">
        <w:rPr>
          <w:rFonts w:ascii="Times New Roman" w:eastAsia="Times New Roman" w:hAnsi="Times New Roman" w:cs="Times New Roman"/>
          <w:color w:val="384149"/>
          <w:sz w:val="24"/>
          <w:szCs w:val="24"/>
          <w:lang w:eastAsia="ru-RU"/>
        </w:rPr>
        <w:br/>
        <w:t>3) идентификационный номер налого плательщика, данные документа о постановке соискателя лицензии на учет в налоговом органе; </w:t>
      </w:r>
      <w:r w:rsidRPr="00103F88">
        <w:rPr>
          <w:rFonts w:ascii="Times New Roman" w:eastAsia="Times New Roman" w:hAnsi="Times New Roman" w:cs="Times New Roman"/>
          <w:color w:val="384149"/>
          <w:sz w:val="24"/>
          <w:szCs w:val="24"/>
          <w:lang w:eastAsia="ru-RU"/>
        </w:rPr>
        <w:b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К заявлению о предоставлении лицензии прилагаются: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копии учредительных документов юридического лица, засвидетельствованные в нотариальном порядке; </w:t>
      </w:r>
      <w:r w:rsidRPr="00103F88">
        <w:rPr>
          <w:rFonts w:ascii="Times New Roman" w:eastAsia="Times New Roman" w:hAnsi="Times New Roman" w:cs="Times New Roman"/>
          <w:color w:val="384149"/>
          <w:sz w:val="24"/>
          <w:szCs w:val="24"/>
          <w:lang w:eastAsia="ru-RU"/>
        </w:rPr>
        <w:b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w:t>
      </w:r>
      <w:r w:rsidRPr="00103F88">
        <w:rPr>
          <w:rFonts w:ascii="Times New Roman" w:eastAsia="Times New Roman" w:hAnsi="Times New Roman" w:cs="Times New Roman"/>
          <w:color w:val="384149"/>
          <w:sz w:val="24"/>
          <w:szCs w:val="24"/>
          <w:lang w:eastAsia="ru-RU"/>
        </w:rPr>
        <w:br/>
        <w:t>3) документ, подтверждающий уплату государственной пошлины за предоставление лицензии; </w:t>
      </w:r>
      <w:r w:rsidRPr="00103F88">
        <w:rPr>
          <w:rFonts w:ascii="Times New Roman" w:eastAsia="Times New Roman" w:hAnsi="Times New Roman" w:cs="Times New Roman"/>
          <w:color w:val="384149"/>
          <w:sz w:val="24"/>
          <w:szCs w:val="24"/>
          <w:lang w:eastAsia="ru-RU"/>
        </w:rPr>
        <w:br/>
        <w:t>4) опись прилагаемых документов.</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 xml:space="preserve">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w:t>
      </w:r>
      <w:r w:rsidRPr="00103F88">
        <w:rPr>
          <w:rFonts w:ascii="Times New Roman" w:eastAsia="Times New Roman" w:hAnsi="Times New Roman" w:cs="Times New Roman"/>
          <w:color w:val="384149"/>
          <w:sz w:val="24"/>
          <w:szCs w:val="24"/>
          <w:lang w:eastAsia="ru-RU"/>
        </w:rPr>
        <w:lastRenderedPageBreak/>
        <w:t>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14. Порядок принятия решения о предоставлении лицензии или об отказе в предоставлении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Решение о предоставлении лицензии или об отказе в ее предоставлении оформляется приказом (распоряжением) лицензирующего органа.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В случае принятия лицензирующим органом решения о предоставлении лицензии она оформляется одновременно с приказом (распоряжением).</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7. Основанием отказа в предоставлении лицензии является: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 </w:t>
      </w:r>
      <w:r w:rsidRPr="00103F88">
        <w:rPr>
          <w:rFonts w:ascii="Times New Roman" w:eastAsia="Times New Roman" w:hAnsi="Times New Roman" w:cs="Times New Roman"/>
          <w:color w:val="384149"/>
          <w:sz w:val="24"/>
          <w:szCs w:val="24"/>
          <w:lang w:eastAsia="ru-RU"/>
        </w:rPr>
        <w:br/>
        <w:t>2) установленное в ходе проверки несоответствие соискателя лицензии лицензионным требованиям; </w:t>
      </w:r>
      <w:r w:rsidRPr="00103F88">
        <w:rPr>
          <w:rFonts w:ascii="Times New Roman" w:eastAsia="Times New Roman" w:hAnsi="Times New Roman" w:cs="Times New Roman"/>
          <w:color w:val="384149"/>
          <w:sz w:val="24"/>
          <w:szCs w:val="24"/>
          <w:lang w:eastAsia="ru-RU"/>
        </w:rPr>
        <w:b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В приказ (распоряжение) лицензирующего органа о предоставлении лицензии и в лицензию включаются следующие сведения: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наименование лицензирующего органа; </w:t>
      </w:r>
      <w:r w:rsidRPr="00103F88">
        <w:rPr>
          <w:rFonts w:ascii="Times New Roman" w:eastAsia="Times New Roman" w:hAnsi="Times New Roman" w:cs="Times New Roman"/>
          <w:color w:val="384149"/>
          <w:sz w:val="24"/>
          <w:szCs w:val="24"/>
          <w:lang w:eastAsia="ru-RU"/>
        </w:rPr>
        <w:b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 </w:t>
      </w:r>
      <w:r w:rsidRPr="00103F88">
        <w:rPr>
          <w:rFonts w:ascii="Times New Roman" w:eastAsia="Times New Roman" w:hAnsi="Times New Roman" w:cs="Times New Roman"/>
          <w:color w:val="384149"/>
          <w:sz w:val="24"/>
          <w:szCs w:val="24"/>
          <w:lang w:eastAsia="ru-RU"/>
        </w:rPr>
        <w:br/>
        <w:t xml:space="preserve">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w:t>
      </w:r>
      <w:r w:rsidRPr="00103F88">
        <w:rPr>
          <w:rFonts w:ascii="Times New Roman" w:eastAsia="Times New Roman" w:hAnsi="Times New Roman" w:cs="Times New Roman"/>
          <w:color w:val="384149"/>
          <w:sz w:val="24"/>
          <w:szCs w:val="24"/>
          <w:lang w:eastAsia="ru-RU"/>
        </w:rPr>
        <w:lastRenderedPageBreak/>
        <w:t>индивидуального предпринимателя; </w:t>
      </w:r>
      <w:r w:rsidRPr="00103F88">
        <w:rPr>
          <w:rFonts w:ascii="Times New Roman" w:eastAsia="Times New Roman" w:hAnsi="Times New Roman" w:cs="Times New Roman"/>
          <w:color w:val="384149"/>
          <w:sz w:val="24"/>
          <w:szCs w:val="24"/>
          <w:lang w:eastAsia="ru-RU"/>
        </w:rPr>
        <w:br/>
        <w:t>4) идентификационный номер налого плательщика; </w:t>
      </w:r>
      <w:r w:rsidRPr="00103F88">
        <w:rPr>
          <w:rFonts w:ascii="Times New Roman" w:eastAsia="Times New Roman" w:hAnsi="Times New Roman" w:cs="Times New Roman"/>
          <w:color w:val="384149"/>
          <w:sz w:val="24"/>
          <w:szCs w:val="24"/>
          <w:lang w:eastAsia="ru-RU"/>
        </w:rPr>
        <w:br/>
        <w:t>5) лицензируемый вид деятельности с указанием выполняемых работ, оказываемых услуг, составляющих лицензируемый вид деятельности; </w:t>
      </w:r>
      <w:r w:rsidRPr="00103F88">
        <w:rPr>
          <w:rFonts w:ascii="Times New Roman" w:eastAsia="Times New Roman" w:hAnsi="Times New Roman" w:cs="Times New Roman"/>
          <w:color w:val="384149"/>
          <w:sz w:val="24"/>
          <w:szCs w:val="24"/>
          <w:lang w:eastAsia="ru-RU"/>
        </w:rPr>
        <w:br/>
        <w:t>6) номер и дата регистрации лицензии; </w:t>
      </w:r>
      <w:r w:rsidRPr="00103F88">
        <w:rPr>
          <w:rFonts w:ascii="Times New Roman" w:eastAsia="Times New Roman" w:hAnsi="Times New Roman" w:cs="Times New Roman"/>
          <w:color w:val="384149"/>
          <w:sz w:val="24"/>
          <w:szCs w:val="24"/>
          <w:lang w:eastAsia="ru-RU"/>
        </w:rPr>
        <w:br/>
        <w:t>7) номер и дата приказа (распоряжения) лицензирующего органа о предоставлении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В приказе (распоряжении) лицензирующего органа об отказе в предоставлении лицензии указываются сведения, предусмотренные пунктами 1-5 части 1 настоящей статьи, и мотивированное обоснование причин отказа в предоставлении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16. Лицензионное дело</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заявление соискателя лицензии о предоставлении лицензии, заявление лицензиата и прилагаемые к соответствующему заявлению документы; </w:t>
      </w:r>
      <w:r w:rsidRPr="00103F88">
        <w:rPr>
          <w:rFonts w:ascii="Times New Roman" w:eastAsia="Times New Roman" w:hAnsi="Times New Roman" w:cs="Times New Roman"/>
          <w:color w:val="384149"/>
          <w:sz w:val="24"/>
          <w:szCs w:val="24"/>
          <w:lang w:eastAsia="ru-RU"/>
        </w:rPr>
        <w:b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 </w:t>
      </w:r>
      <w:r w:rsidRPr="00103F88">
        <w:rPr>
          <w:rFonts w:ascii="Times New Roman" w:eastAsia="Times New Roman" w:hAnsi="Times New Roman" w:cs="Times New Roman"/>
          <w:color w:val="384149"/>
          <w:sz w:val="24"/>
          <w:szCs w:val="24"/>
          <w:lang w:eastAsia="ru-RU"/>
        </w:rPr>
        <w:br/>
        <w:t>3) копия подписанной и зарегистрированной лицензии; </w:t>
      </w:r>
      <w:r w:rsidRPr="00103F88">
        <w:rPr>
          <w:rFonts w:ascii="Times New Roman" w:eastAsia="Times New Roman" w:hAnsi="Times New Roman" w:cs="Times New Roman"/>
          <w:color w:val="384149"/>
          <w:sz w:val="24"/>
          <w:szCs w:val="24"/>
          <w:lang w:eastAsia="ru-RU"/>
        </w:rPr>
        <w:b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 </w:t>
      </w:r>
      <w:r w:rsidRPr="00103F88">
        <w:rPr>
          <w:rFonts w:ascii="Times New Roman" w:eastAsia="Times New Roman" w:hAnsi="Times New Roman" w:cs="Times New Roman"/>
          <w:color w:val="384149"/>
          <w:sz w:val="24"/>
          <w:szCs w:val="24"/>
          <w:lang w:eastAsia="ru-RU"/>
        </w:rPr>
        <w:br/>
        <w:t>5) выписки из решений суда об административном приостановлении деятельности лицензиата или аннулировании лицензии; </w:t>
      </w:r>
      <w:r w:rsidRPr="00103F88">
        <w:rPr>
          <w:rFonts w:ascii="Times New Roman" w:eastAsia="Times New Roman" w:hAnsi="Times New Roman" w:cs="Times New Roman"/>
          <w:color w:val="384149"/>
          <w:sz w:val="24"/>
          <w:szCs w:val="24"/>
          <w:lang w:eastAsia="ru-RU"/>
        </w:rPr>
        <w:br/>
        <w:t>6) копии уведомлений и других связанных с осуществлением лицензирования документов.</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Требования к технологическим, программным, </w:t>
      </w:r>
      <w:r w:rsidRPr="00103F88">
        <w:rPr>
          <w:rFonts w:ascii="Times New Roman" w:eastAsia="Times New Roman" w:hAnsi="Times New Roman" w:cs="Times New Roman"/>
          <w:color w:val="384149"/>
          <w:sz w:val="24"/>
          <w:szCs w:val="24"/>
          <w:lang w:eastAsia="ru-RU"/>
        </w:rPr>
        <w:lastRenderedPageBreak/>
        <w:t>лингвистическим, правовым и организационным средствам обеспечения использования указанных сетей устанавливаются уполномоченным Правительством Российской Федерации федеральным органом исполнительной власти.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17. Порядок предоставления лицензирующим органом дубликата лицензии и копии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В случае порчи лицензии к заявлению о предоставлении дубликата лицензии прилагается испорченный бланк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18. Порядок переоформления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w:t>
      </w:r>
      <w:r w:rsidRPr="00103F88">
        <w:rPr>
          <w:rFonts w:ascii="Times New Roman" w:eastAsia="Times New Roman" w:hAnsi="Times New Roman" w:cs="Times New Roman"/>
          <w:color w:val="384149"/>
          <w:sz w:val="24"/>
          <w:szCs w:val="24"/>
          <w:lang w:eastAsia="ru-RU"/>
        </w:rPr>
        <w:lastRenderedPageBreak/>
        <w:t>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возврата.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2-6 статьи 14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19. Отказ в переоформлении лицензии осуществляется по основаниям, указанным в части 7 статьи 14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19. Порядок организации и осуществления лицензионного контроля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К отношениям, связанным с осуществлением лицензионного контроля, применяются положения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2-10 настоящей статьи.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 xml:space="preserve">5. Предметом внеплановой выездной проверки в случаях, предусмотренных частями 7 и 9 статьи 18 настоящего Федерального закона, являются состояние помещений, зданий, </w:t>
      </w:r>
      <w:r w:rsidRPr="00103F88">
        <w:rPr>
          <w:rFonts w:ascii="Times New Roman" w:eastAsia="Times New Roman" w:hAnsi="Times New Roman" w:cs="Times New Roman"/>
          <w:color w:val="384149"/>
          <w:sz w:val="24"/>
          <w:szCs w:val="24"/>
          <w:lang w:eastAsia="ru-RU"/>
        </w:rPr>
        <w:lastRenderedPageBreak/>
        <w:t>сооружений, технических средств, оборудования, иных объектов, которые предполагается использовать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9. Основанием для включения плановой проверки лицензиата в ежегодный план проведения плановых проверок является: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истечение одного года со дня принятия решения о предоставлении лицензии или переоформлении лицензии; </w:t>
      </w:r>
      <w:r w:rsidRPr="00103F88">
        <w:rPr>
          <w:rFonts w:ascii="Times New Roman" w:eastAsia="Times New Roman" w:hAnsi="Times New Roman" w:cs="Times New Roman"/>
          <w:color w:val="384149"/>
          <w:sz w:val="24"/>
          <w:szCs w:val="24"/>
          <w:lang w:eastAsia="ru-RU"/>
        </w:rPr>
        <w:br/>
        <w:t>2) истечение трех лет со дня окончания последней плановой проверки лицензиата; </w:t>
      </w:r>
      <w:r w:rsidRPr="00103F88">
        <w:rPr>
          <w:rFonts w:ascii="Times New Roman" w:eastAsia="Times New Roman" w:hAnsi="Times New Roman" w:cs="Times New Roman"/>
          <w:color w:val="384149"/>
          <w:sz w:val="24"/>
          <w:szCs w:val="24"/>
          <w:lang w:eastAsia="ru-RU"/>
        </w:rPr>
        <w:b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10. Внеплановая выездная проверка лицензиата проводится по следующим основаниям:</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w:t>
      </w:r>
      <w:r w:rsidRPr="00103F88">
        <w:rPr>
          <w:rFonts w:ascii="Times New Roman" w:eastAsia="Times New Roman" w:hAnsi="Times New Roman" w:cs="Times New Roman"/>
          <w:color w:val="384149"/>
          <w:sz w:val="24"/>
          <w:szCs w:val="24"/>
          <w:lang w:eastAsia="ru-RU"/>
        </w:rPr>
        <w:b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w:t>
      </w:r>
      <w:r w:rsidRPr="00103F88">
        <w:rPr>
          <w:rFonts w:ascii="Times New Roman" w:eastAsia="Times New Roman" w:hAnsi="Times New Roman" w:cs="Times New Roman"/>
          <w:color w:val="384149"/>
          <w:sz w:val="24"/>
          <w:szCs w:val="24"/>
          <w:lang w:eastAsia="ru-RU"/>
        </w:rPr>
        <w:br/>
        <w:t>3) истечение срока, на который было приостановлено действие лицензии в соответствии с частями 2 и 3 статьи 20 настоящего Федерального закона; </w:t>
      </w:r>
      <w:r w:rsidRPr="00103F88">
        <w:rPr>
          <w:rFonts w:ascii="Times New Roman" w:eastAsia="Times New Roman" w:hAnsi="Times New Roman" w:cs="Times New Roman"/>
          <w:color w:val="384149"/>
          <w:sz w:val="24"/>
          <w:szCs w:val="24"/>
          <w:lang w:eastAsia="ru-RU"/>
        </w:rPr>
        <w:b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 </w:t>
      </w:r>
      <w:r w:rsidRPr="00103F88">
        <w:rPr>
          <w:rFonts w:ascii="Times New Roman" w:eastAsia="Times New Roman" w:hAnsi="Times New Roman" w:cs="Times New Roman"/>
          <w:color w:val="384149"/>
          <w:sz w:val="24"/>
          <w:szCs w:val="24"/>
          <w:lang w:eastAsia="ru-RU"/>
        </w:rPr>
        <w:b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 </w:t>
      </w:r>
      <w:r w:rsidRPr="00103F88">
        <w:rPr>
          <w:rFonts w:ascii="Times New Roman" w:eastAsia="Times New Roman" w:hAnsi="Times New Roman" w:cs="Times New Roman"/>
          <w:color w:val="384149"/>
          <w:sz w:val="24"/>
          <w:szCs w:val="24"/>
          <w:lang w:eastAsia="ru-RU"/>
        </w:rPr>
        <w:b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20. Порядок приостановления, возобновления, прекращения действия лицензии и аннулирования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Действие лицензии приостанавливается лицензирующим органом в следующих случаях:</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t>
      </w:r>
      <w:r w:rsidRPr="00103F88">
        <w:rPr>
          <w:rFonts w:ascii="Times New Roman" w:eastAsia="Times New Roman" w:hAnsi="Times New Roman" w:cs="Times New Roman"/>
          <w:color w:val="384149"/>
          <w:sz w:val="24"/>
          <w:szCs w:val="24"/>
          <w:lang w:eastAsia="ru-RU"/>
        </w:rPr>
        <w:b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 xml:space="preserve">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w:t>
      </w:r>
      <w:r w:rsidRPr="00103F88">
        <w:rPr>
          <w:rFonts w:ascii="Times New Roman" w:eastAsia="Times New Roman" w:hAnsi="Times New Roman" w:cs="Times New Roman"/>
          <w:color w:val="384149"/>
          <w:sz w:val="24"/>
          <w:szCs w:val="24"/>
          <w:lang w:eastAsia="ru-RU"/>
        </w:rPr>
        <w:lastRenderedPageBreak/>
        <w:t>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5. Сведения о приостановлении действия лицензии вносятся в реестр лицензий.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8. Сведения о возобновлении действия лицензии вносятся в реестр лицензий.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w:t>
      </w:r>
      <w:r w:rsidRPr="00103F88">
        <w:rPr>
          <w:rFonts w:ascii="Times New Roman" w:eastAsia="Times New Roman" w:hAnsi="Times New Roman" w:cs="Times New Roman"/>
          <w:color w:val="384149"/>
          <w:sz w:val="24"/>
          <w:szCs w:val="24"/>
          <w:lang w:eastAsia="ru-RU"/>
        </w:rPr>
        <w:lastRenderedPageBreak/>
        <w:t>требований, повлекшего за собой назначение административного наказания в виде административного приостановления деятельности лицензиата.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12. Лицензия аннулируется по решению суда на основании рассмотрения заявления лицензирующего органа об аннулировании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представление лицензиатом в лицензирующий орган заявления о прекращении лицензируемого вида деятельности; </w:t>
      </w:r>
      <w:r w:rsidRPr="00103F88">
        <w:rPr>
          <w:rFonts w:ascii="Times New Roman" w:eastAsia="Times New Roman" w:hAnsi="Times New Roman" w:cs="Times New Roman"/>
          <w:color w:val="384149"/>
          <w:sz w:val="24"/>
          <w:szCs w:val="24"/>
          <w:lang w:eastAsia="ru-RU"/>
        </w:rPr>
        <w:b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w:t>
      </w:r>
      <w:r w:rsidRPr="00103F88">
        <w:rPr>
          <w:rFonts w:ascii="Times New Roman" w:eastAsia="Times New Roman" w:hAnsi="Times New Roman" w:cs="Times New Roman"/>
          <w:color w:val="384149"/>
          <w:sz w:val="24"/>
          <w:szCs w:val="24"/>
          <w:lang w:eastAsia="ru-RU"/>
        </w:rPr>
        <w:b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w:t>
      </w:r>
      <w:r w:rsidRPr="00103F88">
        <w:rPr>
          <w:rFonts w:ascii="Times New Roman" w:eastAsia="Times New Roman" w:hAnsi="Times New Roman" w:cs="Times New Roman"/>
          <w:color w:val="384149"/>
          <w:sz w:val="24"/>
          <w:szCs w:val="24"/>
          <w:lang w:eastAsia="ru-RU"/>
        </w:rPr>
        <w:br/>
        <w:t>4) наличие решения суда об аннулировании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16. Лицензирующий орган принимает решение о прекращении действия лицензии в течение десяти рабочих дней со дня получения: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заявления лицензиата о прекращении лицензируемого вида деятельности; </w:t>
      </w:r>
      <w:r w:rsidRPr="00103F88">
        <w:rPr>
          <w:rFonts w:ascii="Times New Roman" w:eastAsia="Times New Roman" w:hAnsi="Times New Roman" w:cs="Times New Roman"/>
          <w:color w:val="384149"/>
          <w:sz w:val="24"/>
          <w:szCs w:val="24"/>
          <w:lang w:eastAsia="ru-RU"/>
        </w:rPr>
        <w:b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 </w:t>
      </w:r>
      <w:r w:rsidRPr="00103F88">
        <w:rPr>
          <w:rFonts w:ascii="Times New Roman" w:eastAsia="Times New Roman" w:hAnsi="Times New Roman" w:cs="Times New Roman"/>
          <w:color w:val="384149"/>
          <w:sz w:val="24"/>
          <w:szCs w:val="24"/>
          <w:lang w:eastAsia="ru-RU"/>
        </w:rPr>
        <w:br/>
        <w:t>3) выписки из вступившего в законную силу решения суда об аннулировании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даты внесения в реестр лицензий сведений о лицензиате; </w:t>
      </w:r>
      <w:r w:rsidRPr="00103F88">
        <w:rPr>
          <w:rFonts w:ascii="Times New Roman" w:eastAsia="Times New Roman" w:hAnsi="Times New Roman" w:cs="Times New Roman"/>
          <w:color w:val="384149"/>
          <w:sz w:val="24"/>
          <w:szCs w:val="24"/>
          <w:lang w:eastAsia="ru-RU"/>
        </w:rPr>
        <w:br/>
        <w:t>2) номер и дата выдачи дубликата лицензии (в случае его выдачи); </w:t>
      </w:r>
      <w:r w:rsidRPr="00103F88">
        <w:rPr>
          <w:rFonts w:ascii="Times New Roman" w:eastAsia="Times New Roman" w:hAnsi="Times New Roman" w:cs="Times New Roman"/>
          <w:color w:val="384149"/>
          <w:sz w:val="24"/>
          <w:szCs w:val="24"/>
          <w:lang w:eastAsia="ru-RU"/>
        </w:rPr>
        <w:br/>
        <w:t>3) основание и дата прекращения действия лицензии; </w:t>
      </w:r>
      <w:r w:rsidRPr="00103F88">
        <w:rPr>
          <w:rFonts w:ascii="Times New Roman" w:eastAsia="Times New Roman" w:hAnsi="Times New Roman" w:cs="Times New Roman"/>
          <w:color w:val="384149"/>
          <w:sz w:val="24"/>
          <w:szCs w:val="24"/>
          <w:lang w:eastAsia="ru-RU"/>
        </w:rPr>
        <w:br/>
        <w:t>4) основания и даты проведения проверок лицензиатов и реквизиты актов, составленных по результатам проведенных проверок; </w:t>
      </w:r>
      <w:r w:rsidRPr="00103F88">
        <w:rPr>
          <w:rFonts w:ascii="Times New Roman" w:eastAsia="Times New Roman" w:hAnsi="Times New Roman" w:cs="Times New Roman"/>
          <w:color w:val="384149"/>
          <w:sz w:val="24"/>
          <w:szCs w:val="24"/>
          <w:lang w:eastAsia="ru-RU"/>
        </w:rPr>
        <w:b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 </w:t>
      </w:r>
      <w:r w:rsidRPr="00103F88">
        <w:rPr>
          <w:rFonts w:ascii="Times New Roman" w:eastAsia="Times New Roman" w:hAnsi="Times New Roman" w:cs="Times New Roman"/>
          <w:color w:val="384149"/>
          <w:sz w:val="24"/>
          <w:szCs w:val="24"/>
          <w:lang w:eastAsia="ru-RU"/>
        </w:rPr>
        <w:br/>
        <w:t>6) основания, даты вынесения решений лицензирующего органа о приостановлении, о возобновлении действия лицензий и реквизиты таких решений; </w:t>
      </w:r>
      <w:r w:rsidRPr="00103F88">
        <w:rPr>
          <w:rFonts w:ascii="Times New Roman" w:eastAsia="Times New Roman" w:hAnsi="Times New Roman" w:cs="Times New Roman"/>
          <w:color w:val="384149"/>
          <w:sz w:val="24"/>
          <w:szCs w:val="24"/>
          <w:lang w:eastAsia="ru-RU"/>
        </w:rPr>
        <w:br/>
      </w:r>
      <w:r w:rsidRPr="00103F88">
        <w:rPr>
          <w:rFonts w:ascii="Times New Roman" w:eastAsia="Times New Roman" w:hAnsi="Times New Roman" w:cs="Times New Roman"/>
          <w:color w:val="384149"/>
          <w:sz w:val="24"/>
          <w:szCs w:val="24"/>
          <w:lang w:eastAsia="ru-RU"/>
        </w:rPr>
        <w:lastRenderedPageBreak/>
        <w:t>7) основания, даты вынесения решений суда об аннулировании лицензий и реквизиты таких решений; </w:t>
      </w:r>
      <w:r w:rsidRPr="00103F88">
        <w:rPr>
          <w:rFonts w:ascii="Times New Roman" w:eastAsia="Times New Roman" w:hAnsi="Times New Roman" w:cs="Times New Roman"/>
          <w:color w:val="384149"/>
          <w:sz w:val="24"/>
          <w:szCs w:val="24"/>
          <w:lang w:eastAsia="ru-RU"/>
        </w:rPr>
        <w:br/>
        <w:t>8) иные установленные настоящим Федеральным законом сведения.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lastRenderedPageBreak/>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Глава 3. Заключительные положения и порядок вступления в силу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22. Заключительные положения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Предоставленные до дня вступления в силу настоящего Федерального закона лицензии на виды деятельности, указанные в части 1 статьи 12 настоящего Федерального закона, действуют бессрочно.</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w:t>
      </w:r>
      <w:r w:rsidRPr="00103F88">
        <w:rPr>
          <w:rFonts w:ascii="Times New Roman" w:eastAsia="Times New Roman" w:hAnsi="Times New Roman" w:cs="Times New Roman"/>
          <w:color w:val="384149"/>
          <w:sz w:val="24"/>
          <w:szCs w:val="24"/>
          <w:lang w:eastAsia="ru-RU"/>
        </w:rPr>
        <w:lastRenderedPageBreak/>
        <w:t>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Со дня вступления в силу федерального закона, предусматривающего замену лицензирования 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погрузочно-разгрузочной деятельности применительно к опасным грузам в морских портах, деятельности по осуществлению буксировок морским транспортом, указанных в пунктах 21, 28 и 29 части 1 статьи 12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Признать утратившими силу:</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Федеральный закон от 8 августа 2001 года №128-ФЗ "О лицензировании отдельных видов деятельности" (Собрание законодательства Российской Федерации, 2001, №33, ст. 3430); </w:t>
      </w:r>
      <w:r w:rsidRPr="00103F88">
        <w:rPr>
          <w:rFonts w:ascii="Times New Roman" w:eastAsia="Times New Roman" w:hAnsi="Times New Roman" w:cs="Times New Roman"/>
          <w:color w:val="384149"/>
          <w:sz w:val="24"/>
          <w:szCs w:val="24"/>
          <w:lang w:eastAsia="ru-RU"/>
        </w:rPr>
        <w:br/>
        <w:t>2) Федеральный закон от 13 марта 2002 года №28-ФЗ "О внесении дополнений в Федеральный закон "О лицензировании отдельных видов деятельности" (Собрание законодательства Российской Федерации, 2002, №11, ст. 1020); </w:t>
      </w:r>
      <w:r w:rsidRPr="00103F88">
        <w:rPr>
          <w:rFonts w:ascii="Times New Roman" w:eastAsia="Times New Roman" w:hAnsi="Times New Roman" w:cs="Times New Roman"/>
          <w:color w:val="384149"/>
          <w:sz w:val="24"/>
          <w:szCs w:val="24"/>
          <w:lang w:eastAsia="ru-RU"/>
        </w:rPr>
        <w:br/>
        <w:t>3) пункт 45 статьи 2 Федерального закона от 21 марта 2002 года №31-Ф3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№12, ст. 1093); </w:t>
      </w:r>
      <w:r w:rsidRPr="00103F88">
        <w:rPr>
          <w:rFonts w:ascii="Times New Roman" w:eastAsia="Times New Roman" w:hAnsi="Times New Roman" w:cs="Times New Roman"/>
          <w:color w:val="384149"/>
          <w:sz w:val="24"/>
          <w:szCs w:val="24"/>
          <w:lang w:eastAsia="ru-RU"/>
        </w:rPr>
        <w:br/>
        <w:t>4) Федеральный закон от 9 декабря 2002 года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№50, ст. 4925); </w:t>
      </w:r>
      <w:r w:rsidRPr="00103F88">
        <w:rPr>
          <w:rFonts w:ascii="Times New Roman" w:eastAsia="Times New Roman" w:hAnsi="Times New Roman" w:cs="Times New Roman"/>
          <w:color w:val="384149"/>
          <w:sz w:val="24"/>
          <w:szCs w:val="24"/>
          <w:lang w:eastAsia="ru-RU"/>
        </w:rPr>
        <w:br/>
        <w:t>5) статью 33 Федерального закона от 10 января 2003 года №17-ФЗ "О железнодорожном транспорте в Российской Федерации" (Собрание законодательства Российской Федерации, 2003, №2, ст. 169); </w:t>
      </w:r>
      <w:r w:rsidRPr="00103F88">
        <w:rPr>
          <w:rFonts w:ascii="Times New Roman" w:eastAsia="Times New Roman" w:hAnsi="Times New Roman" w:cs="Times New Roman"/>
          <w:color w:val="384149"/>
          <w:sz w:val="24"/>
          <w:szCs w:val="24"/>
          <w:lang w:eastAsia="ru-RU"/>
        </w:rPr>
        <w:br/>
        <w:t>6) пункт 5 статьи 9 Федерального закона от 27 февраля 2003 года №29-ФЗ "Об особенностях управления и распоряжения имуществом железнодорожного транспорта" (Собрание законодательства Российской Федерации, 2003, №9, ст. 805); </w:t>
      </w:r>
      <w:r w:rsidRPr="00103F88">
        <w:rPr>
          <w:rFonts w:ascii="Times New Roman" w:eastAsia="Times New Roman" w:hAnsi="Times New Roman" w:cs="Times New Roman"/>
          <w:color w:val="384149"/>
          <w:sz w:val="24"/>
          <w:szCs w:val="24"/>
          <w:lang w:eastAsia="ru-RU"/>
        </w:rPr>
        <w:br/>
        <w:t>7) Федеральный закон от 11 марта 2003 года №32-ФЗ "О внесении изменений в Федеральный закон "О лицензировании отдельных видов деятельности" (Собрание законодательства Российской Федерации, 2003, №11, ст. 956); </w:t>
      </w:r>
      <w:r w:rsidRPr="00103F88">
        <w:rPr>
          <w:rFonts w:ascii="Times New Roman" w:eastAsia="Times New Roman" w:hAnsi="Times New Roman" w:cs="Times New Roman"/>
          <w:color w:val="384149"/>
          <w:sz w:val="24"/>
          <w:szCs w:val="24"/>
          <w:lang w:eastAsia="ru-RU"/>
        </w:rPr>
        <w:br/>
        <w:t xml:space="preserve">8) статью 8 Федерального закона от 23 декабря 2003 года №185-ФЗ "О внесении </w:t>
      </w:r>
      <w:r w:rsidRPr="00103F88">
        <w:rPr>
          <w:rFonts w:ascii="Times New Roman" w:eastAsia="Times New Roman" w:hAnsi="Times New Roman" w:cs="Times New Roman"/>
          <w:color w:val="384149"/>
          <w:sz w:val="24"/>
          <w:szCs w:val="24"/>
          <w:lang w:eastAsia="ru-RU"/>
        </w:rPr>
        <w:lastRenderedPageBreak/>
        <w:t>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№52, ст. 5037); </w:t>
      </w:r>
      <w:r w:rsidRPr="00103F88">
        <w:rPr>
          <w:rFonts w:ascii="Times New Roman" w:eastAsia="Times New Roman" w:hAnsi="Times New Roman" w:cs="Times New Roman"/>
          <w:color w:val="384149"/>
          <w:sz w:val="24"/>
          <w:szCs w:val="24"/>
          <w:lang w:eastAsia="ru-RU"/>
        </w:rPr>
        <w:br/>
        <w:t>9) статью 16 Федерального закона от 2 ноября 2004 года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№45, ст. 4377); </w:t>
      </w:r>
      <w:r w:rsidRPr="00103F88">
        <w:rPr>
          <w:rFonts w:ascii="Times New Roman" w:eastAsia="Times New Roman" w:hAnsi="Times New Roman" w:cs="Times New Roman"/>
          <w:color w:val="384149"/>
          <w:sz w:val="24"/>
          <w:szCs w:val="24"/>
          <w:lang w:eastAsia="ru-RU"/>
        </w:rPr>
        <w:br/>
        <w:t>10) статью 3 Федерального закона от 21 марта 2005 года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№13, ст. 1078); </w:t>
      </w:r>
      <w:r w:rsidRPr="00103F88">
        <w:rPr>
          <w:rFonts w:ascii="Times New Roman" w:eastAsia="Times New Roman" w:hAnsi="Times New Roman" w:cs="Times New Roman"/>
          <w:color w:val="384149"/>
          <w:sz w:val="24"/>
          <w:szCs w:val="24"/>
          <w:lang w:eastAsia="ru-RU"/>
        </w:rPr>
        <w:br/>
        <w:t>11) статью 1 Федерального закона от 2 июля 2005 года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№27, ст. 2719); </w:t>
      </w:r>
      <w:r w:rsidRPr="00103F88">
        <w:rPr>
          <w:rFonts w:ascii="Times New Roman" w:eastAsia="Times New Roman" w:hAnsi="Times New Roman" w:cs="Times New Roman"/>
          <w:color w:val="384149"/>
          <w:sz w:val="24"/>
          <w:szCs w:val="24"/>
          <w:lang w:eastAsia="ru-RU"/>
        </w:rPr>
        <w:br/>
        <w:t>12) Федеральный закон от 31 декабря 2005 года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№1, ст. 11); </w:t>
      </w:r>
      <w:r w:rsidRPr="00103F88">
        <w:rPr>
          <w:rFonts w:ascii="Times New Roman" w:eastAsia="Times New Roman" w:hAnsi="Times New Roman" w:cs="Times New Roman"/>
          <w:color w:val="384149"/>
          <w:sz w:val="24"/>
          <w:szCs w:val="24"/>
          <w:lang w:eastAsia="ru-RU"/>
        </w:rPr>
        <w:br/>
        <w:t>13) Федеральный закон от 27 июля 2006 года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№31, ст. 3455); </w:t>
      </w:r>
      <w:r w:rsidRPr="00103F88">
        <w:rPr>
          <w:rFonts w:ascii="Times New Roman" w:eastAsia="Times New Roman" w:hAnsi="Times New Roman" w:cs="Times New Roman"/>
          <w:color w:val="384149"/>
          <w:sz w:val="24"/>
          <w:szCs w:val="24"/>
          <w:lang w:eastAsia="ru-RU"/>
        </w:rPr>
        <w:br/>
        <w:t>14) статью 32 Федерального закона от 4 декабря 2006 года №201-ФЗ "О введении в действие Лесного кодекса Российской Федерации" (Собрание законодательства Российской Федерации, 2006, №50, ст. 5279); </w:t>
      </w:r>
      <w:r w:rsidRPr="00103F88">
        <w:rPr>
          <w:rFonts w:ascii="Times New Roman" w:eastAsia="Times New Roman" w:hAnsi="Times New Roman" w:cs="Times New Roman"/>
          <w:color w:val="384149"/>
          <w:sz w:val="24"/>
          <w:szCs w:val="24"/>
          <w:lang w:eastAsia="ru-RU"/>
        </w:rPr>
        <w:br/>
        <w:t>15) статью 17 Федерального закона от 29 декабря 2006 года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№1, ст. 7); </w:t>
      </w:r>
      <w:r w:rsidRPr="00103F88">
        <w:rPr>
          <w:rFonts w:ascii="Times New Roman" w:eastAsia="Times New Roman" w:hAnsi="Times New Roman" w:cs="Times New Roman"/>
          <w:color w:val="384149"/>
          <w:sz w:val="24"/>
          <w:szCs w:val="24"/>
          <w:lang w:eastAsia="ru-RU"/>
        </w:rPr>
        <w:br/>
        <w:t>16) статью 15 Федерального закона от 5 февраля 2007 года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№7, ст. 834); </w:t>
      </w:r>
      <w:r w:rsidRPr="00103F88">
        <w:rPr>
          <w:rFonts w:ascii="Times New Roman" w:eastAsia="Times New Roman" w:hAnsi="Times New Roman" w:cs="Times New Roman"/>
          <w:color w:val="384149"/>
          <w:sz w:val="24"/>
          <w:szCs w:val="24"/>
          <w:lang w:eastAsia="ru-RU"/>
        </w:rPr>
        <w:br/>
        <w:t>17) статью 2 Федерального закона от 19 июля 2007 года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№30, ст. 3748); </w:t>
      </w:r>
      <w:r w:rsidRPr="00103F88">
        <w:rPr>
          <w:rFonts w:ascii="Times New Roman" w:eastAsia="Times New Roman" w:hAnsi="Times New Roman" w:cs="Times New Roman"/>
          <w:color w:val="384149"/>
          <w:sz w:val="24"/>
          <w:szCs w:val="24"/>
          <w:lang w:eastAsia="ru-RU"/>
        </w:rPr>
        <w:br/>
        <w:t>18) Федеральный закон от 19 июля 2007 года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№30, ст. 3749); </w:t>
      </w:r>
      <w:r w:rsidRPr="00103F88">
        <w:rPr>
          <w:rFonts w:ascii="Times New Roman" w:eastAsia="Times New Roman" w:hAnsi="Times New Roman" w:cs="Times New Roman"/>
          <w:color w:val="384149"/>
          <w:sz w:val="24"/>
          <w:szCs w:val="24"/>
          <w:lang w:eastAsia="ru-RU"/>
        </w:rPr>
        <w:br/>
        <w:t>19) Федеральный закон от 19 июля 2007 года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№30, ст. 3750); </w:t>
      </w:r>
      <w:r w:rsidRPr="00103F88">
        <w:rPr>
          <w:rFonts w:ascii="Times New Roman" w:eastAsia="Times New Roman" w:hAnsi="Times New Roman" w:cs="Times New Roman"/>
          <w:color w:val="384149"/>
          <w:sz w:val="24"/>
          <w:szCs w:val="24"/>
          <w:lang w:eastAsia="ru-RU"/>
        </w:rPr>
        <w:br/>
        <w:t xml:space="preserve">20) статью 10 Федерального закона от 8 ноября 2007 года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w:t>
      </w:r>
      <w:r w:rsidRPr="00103F88">
        <w:rPr>
          <w:rFonts w:ascii="Times New Roman" w:eastAsia="Times New Roman" w:hAnsi="Times New Roman" w:cs="Times New Roman"/>
          <w:color w:val="384149"/>
          <w:sz w:val="24"/>
          <w:szCs w:val="24"/>
          <w:lang w:eastAsia="ru-RU"/>
        </w:rPr>
        <w:lastRenderedPageBreak/>
        <w:t>Российской Федерации, 2007, №46, ст. 5554); </w:t>
      </w:r>
      <w:r w:rsidRPr="00103F88">
        <w:rPr>
          <w:rFonts w:ascii="Times New Roman" w:eastAsia="Times New Roman" w:hAnsi="Times New Roman" w:cs="Times New Roman"/>
          <w:color w:val="384149"/>
          <w:sz w:val="24"/>
          <w:szCs w:val="24"/>
          <w:lang w:eastAsia="ru-RU"/>
        </w:rPr>
        <w:br/>
        <w:t>21) статью 11 Федерального закона от 1 декабря 2007 года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№49, ст. 6079); </w:t>
      </w:r>
      <w:r w:rsidRPr="00103F88">
        <w:rPr>
          <w:rFonts w:ascii="Times New Roman" w:eastAsia="Times New Roman" w:hAnsi="Times New Roman" w:cs="Times New Roman"/>
          <w:color w:val="384149"/>
          <w:sz w:val="24"/>
          <w:szCs w:val="24"/>
          <w:lang w:eastAsia="ru-RU"/>
        </w:rPr>
        <w:br/>
        <w:t>22) статью 3 Федерального закона от 6 декабря 2007 года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№50, ст. 6247); </w:t>
      </w:r>
      <w:r w:rsidRPr="00103F88">
        <w:rPr>
          <w:rFonts w:ascii="Times New Roman" w:eastAsia="Times New Roman" w:hAnsi="Times New Roman" w:cs="Times New Roman"/>
          <w:color w:val="384149"/>
          <w:sz w:val="24"/>
          <w:szCs w:val="24"/>
          <w:lang w:eastAsia="ru-RU"/>
        </w:rPr>
        <w:br/>
        <w:t>23) Федеральный закон от 4 мая 2008 года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№18, ст. 1944); </w:t>
      </w:r>
      <w:r w:rsidRPr="00103F88">
        <w:rPr>
          <w:rFonts w:ascii="Times New Roman" w:eastAsia="Times New Roman" w:hAnsi="Times New Roman" w:cs="Times New Roman"/>
          <w:color w:val="384149"/>
          <w:sz w:val="24"/>
          <w:szCs w:val="24"/>
          <w:lang w:eastAsia="ru-RU"/>
        </w:rPr>
        <w:br/>
        <w:t>24) Федеральный закон от 14 июля 2008 года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№29, ст. 3413); </w:t>
      </w:r>
      <w:r w:rsidRPr="00103F88">
        <w:rPr>
          <w:rFonts w:ascii="Times New Roman" w:eastAsia="Times New Roman" w:hAnsi="Times New Roman" w:cs="Times New Roman"/>
          <w:color w:val="384149"/>
          <w:sz w:val="24"/>
          <w:szCs w:val="24"/>
          <w:lang w:eastAsia="ru-RU"/>
        </w:rPr>
        <w:br/>
        <w:t>25) статью 3 Федерального закона от 22 июля 2008 года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№30, ст. 3604); </w:t>
      </w:r>
      <w:r w:rsidRPr="00103F88">
        <w:rPr>
          <w:rFonts w:ascii="Times New Roman" w:eastAsia="Times New Roman" w:hAnsi="Times New Roman" w:cs="Times New Roman"/>
          <w:color w:val="384149"/>
          <w:sz w:val="24"/>
          <w:szCs w:val="24"/>
          <w:lang w:eastAsia="ru-RU"/>
        </w:rPr>
        <w:br/>
        <w:t>26) статью 84 Федерального закона от 23 июля 2008 года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№30, ст. 3616); </w:t>
      </w:r>
      <w:r w:rsidRPr="00103F88">
        <w:rPr>
          <w:rFonts w:ascii="Times New Roman" w:eastAsia="Times New Roman" w:hAnsi="Times New Roman" w:cs="Times New Roman"/>
          <w:color w:val="384149"/>
          <w:sz w:val="24"/>
          <w:szCs w:val="24"/>
          <w:lang w:eastAsia="ru-RU"/>
        </w:rPr>
        <w:br/>
        <w:t>27) статью 9 Федерального закона от 22 декабря 2008 года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№52, ст. 6227); </w:t>
      </w:r>
      <w:r w:rsidRPr="00103F88">
        <w:rPr>
          <w:rFonts w:ascii="Times New Roman" w:eastAsia="Times New Roman" w:hAnsi="Times New Roman" w:cs="Times New Roman"/>
          <w:color w:val="384149"/>
          <w:sz w:val="24"/>
          <w:szCs w:val="24"/>
          <w:lang w:eastAsia="ru-RU"/>
        </w:rPr>
        <w:br/>
        <w:t>28) статью 24 Федерального закона от 30 декабря 2008 года №307-ФЗ "Об аудиторской деятельности" (Собрание законодательства Российской Федерации, 2009, №1, ст. 15); </w:t>
      </w:r>
      <w:r w:rsidRPr="00103F88">
        <w:rPr>
          <w:rFonts w:ascii="Times New Roman" w:eastAsia="Times New Roman" w:hAnsi="Times New Roman" w:cs="Times New Roman"/>
          <w:color w:val="384149"/>
          <w:sz w:val="24"/>
          <w:szCs w:val="24"/>
          <w:lang w:eastAsia="ru-RU"/>
        </w:rPr>
        <w:br/>
        <w:t>29) статью 43 Федерального закона от 30 декабря 2008 года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№1, ст. 17); </w:t>
      </w:r>
      <w:r w:rsidRPr="00103F88">
        <w:rPr>
          <w:rFonts w:ascii="Times New Roman" w:eastAsia="Times New Roman" w:hAnsi="Times New Roman" w:cs="Times New Roman"/>
          <w:color w:val="384149"/>
          <w:sz w:val="24"/>
          <w:szCs w:val="24"/>
          <w:lang w:eastAsia="ru-RU"/>
        </w:rPr>
        <w:br/>
        <w:t>30) статью 2 Федерального закона от 18 июля 2009 года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№29, ст. 3614); </w:t>
      </w:r>
      <w:r w:rsidRPr="00103F88">
        <w:rPr>
          <w:rFonts w:ascii="Times New Roman" w:eastAsia="Times New Roman" w:hAnsi="Times New Roman" w:cs="Times New Roman"/>
          <w:color w:val="384149"/>
          <w:sz w:val="24"/>
          <w:szCs w:val="24"/>
          <w:lang w:eastAsia="ru-RU"/>
        </w:rPr>
        <w:br/>
        <w:t>31) статью 2 Федерального закона от 25 ноября 2009 года №273-ФЗ "О внесении изменений в статью 3 [2]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№48, ст. 5723); </w:t>
      </w:r>
      <w:r w:rsidRPr="00103F88">
        <w:rPr>
          <w:rFonts w:ascii="Times New Roman" w:eastAsia="Times New Roman" w:hAnsi="Times New Roman" w:cs="Times New Roman"/>
          <w:color w:val="384149"/>
          <w:sz w:val="24"/>
          <w:szCs w:val="24"/>
          <w:lang w:eastAsia="ru-RU"/>
        </w:rPr>
        <w:br/>
        <w:t>32) статью 18 Федерального закона от 27 декабря 2009 года №374-ФЗ "О внесении изменений в статью 45 части первой и в главу 25 [3]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№52, ст. 6450); </w:t>
      </w:r>
      <w:r w:rsidRPr="00103F88">
        <w:rPr>
          <w:rFonts w:ascii="Times New Roman" w:eastAsia="Times New Roman" w:hAnsi="Times New Roman" w:cs="Times New Roman"/>
          <w:color w:val="384149"/>
          <w:sz w:val="24"/>
          <w:szCs w:val="24"/>
          <w:lang w:eastAsia="ru-RU"/>
        </w:rPr>
        <w:br/>
        <w:t xml:space="preserve">33) статью 3 Федерального закона от 19 мая 2010 года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r w:rsidRPr="00103F88">
        <w:rPr>
          <w:rFonts w:ascii="Times New Roman" w:eastAsia="Times New Roman" w:hAnsi="Times New Roman" w:cs="Times New Roman"/>
          <w:color w:val="384149"/>
          <w:sz w:val="24"/>
          <w:szCs w:val="24"/>
          <w:lang w:eastAsia="ru-RU"/>
        </w:rPr>
        <w:lastRenderedPageBreak/>
        <w:t>прекурсоры" (Собрание законодательства Российской Федерации, 2010, №21, ст. 2525); </w:t>
      </w:r>
      <w:r w:rsidRPr="00103F88">
        <w:rPr>
          <w:rFonts w:ascii="Times New Roman" w:eastAsia="Times New Roman" w:hAnsi="Times New Roman" w:cs="Times New Roman"/>
          <w:color w:val="384149"/>
          <w:sz w:val="24"/>
          <w:szCs w:val="24"/>
          <w:lang w:eastAsia="ru-RU"/>
        </w:rPr>
        <w:br/>
        <w:t>34) Федеральный закон от 31 мая 2010 года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№23, ст. 2791); </w:t>
      </w:r>
      <w:r w:rsidRPr="00103F88">
        <w:rPr>
          <w:rFonts w:ascii="Times New Roman" w:eastAsia="Times New Roman" w:hAnsi="Times New Roman" w:cs="Times New Roman"/>
          <w:color w:val="384149"/>
          <w:sz w:val="24"/>
          <w:szCs w:val="24"/>
          <w:lang w:eastAsia="ru-RU"/>
        </w:rPr>
        <w:br/>
        <w:t>35) статью 11 Федерального закона от 27 июля 2010 года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№31, ст. 4196); </w:t>
      </w:r>
      <w:r w:rsidRPr="00103F88">
        <w:rPr>
          <w:rFonts w:ascii="Times New Roman" w:eastAsia="Times New Roman" w:hAnsi="Times New Roman" w:cs="Times New Roman"/>
          <w:color w:val="384149"/>
          <w:sz w:val="24"/>
          <w:szCs w:val="24"/>
          <w:lang w:eastAsia="ru-RU"/>
        </w:rPr>
        <w:br/>
        <w:t>36) статью 3 Федерального закона от 27 июля 2010 года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№31, ст. 4209); </w:t>
      </w:r>
      <w:r w:rsidRPr="00103F88">
        <w:rPr>
          <w:rFonts w:ascii="Times New Roman" w:eastAsia="Times New Roman" w:hAnsi="Times New Roman" w:cs="Times New Roman"/>
          <w:color w:val="384149"/>
          <w:sz w:val="24"/>
          <w:szCs w:val="24"/>
          <w:lang w:eastAsia="ru-RU"/>
        </w:rPr>
        <w:br/>
        <w:t>37) статью 10 Федерального закона от 28 сентября 2010 года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№40, ст. 4969); </w:t>
      </w:r>
      <w:r w:rsidRPr="00103F88">
        <w:rPr>
          <w:rFonts w:ascii="Times New Roman" w:eastAsia="Times New Roman" w:hAnsi="Times New Roman" w:cs="Times New Roman"/>
          <w:color w:val="384149"/>
          <w:sz w:val="24"/>
          <w:szCs w:val="24"/>
          <w:lang w:eastAsia="ru-RU"/>
        </w:rPr>
        <w:br/>
        <w:t>38) Федеральный закон от 4 октября 2010 года №269-ФЗ "О внесении изменений в Федеральный закон "О лицензировании отдельных видов деятельности" (Собрание законодательства Российской Федерации, 2010, №41, ст. 5198); </w:t>
      </w:r>
      <w:r w:rsidRPr="00103F88">
        <w:rPr>
          <w:rFonts w:ascii="Times New Roman" w:eastAsia="Times New Roman" w:hAnsi="Times New Roman" w:cs="Times New Roman"/>
          <w:color w:val="384149"/>
          <w:sz w:val="24"/>
          <w:szCs w:val="24"/>
          <w:lang w:eastAsia="ru-RU"/>
        </w:rPr>
        <w:br/>
        <w:t>39) статью 6 Федерального закона от 8 ноября 2010 года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№46, ст. 5918); </w:t>
      </w:r>
      <w:r w:rsidRPr="00103F88">
        <w:rPr>
          <w:rFonts w:ascii="Times New Roman" w:eastAsia="Times New Roman" w:hAnsi="Times New Roman" w:cs="Times New Roman"/>
          <w:color w:val="384149"/>
          <w:sz w:val="24"/>
          <w:szCs w:val="24"/>
          <w:lang w:eastAsia="ru-RU"/>
        </w:rPr>
        <w:br/>
        <w:t>40) пункт 1 статьи 5 и часть 2 статьи 12 Федерального закона от 29 декабря 2010 года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№1, ст. 54). </w:t>
      </w:r>
      <w:r w:rsidRPr="00103F88">
        <w:rPr>
          <w:rFonts w:ascii="Times New Roman" w:eastAsia="Times New Roman" w:hAnsi="Times New Roman" w:cs="Times New Roman"/>
          <w:color w:val="384149"/>
          <w:sz w:val="24"/>
          <w:szCs w:val="24"/>
          <w:lang w:eastAsia="ru-RU"/>
        </w:rPr>
        <w:br/>
        <w:t>2. Пункт 2 статьи 5 Федерального закона от 29 декабря 2010 года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№1, ст. 54) исключить.</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b/>
          <w:bCs/>
          <w:color w:val="384149"/>
          <w:sz w:val="24"/>
          <w:szCs w:val="24"/>
          <w:lang w:eastAsia="ru-RU"/>
        </w:rPr>
        <w:t>Статья 24. Порядок вступления в силу настоящего Федерального закона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2. Части 2 и 5 статьи 8, пункт 3 части 7 статьи 14 настоящего Федерального закона вступают в силу со дня его официального опубликования.</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3. Части 1-13 статьи 19 настоящего Федерального закона вступают в силу с 1 июля 2011 года.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4. Пункт 14 части 1 статьи 12 в части деятельности по тушению лесных пожаров применяется с 1 января 2012 года.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 xml:space="preserve">5. Пункт 4 части 2 статьи 5, части 6 и 11 статьи 13, часть 9 статьи 14, часть 3 статьи 15, часть 3 статьи 16, части 5 и 6 статьи 17, части 4, 13 и 20 статьи 18, часть 14 статьи 19, </w:t>
      </w:r>
      <w:r w:rsidRPr="00103F88">
        <w:rPr>
          <w:rFonts w:ascii="Times New Roman" w:eastAsia="Times New Roman" w:hAnsi="Times New Roman" w:cs="Times New Roman"/>
          <w:color w:val="384149"/>
          <w:sz w:val="24"/>
          <w:szCs w:val="24"/>
          <w:lang w:eastAsia="ru-RU"/>
        </w:rPr>
        <w:lastRenderedPageBreak/>
        <w:t>часть 15 статьи 20, части 3, 10, 11 и 12 статьи 21 настоящего Федерального закона вступают в силу с 1 июля 2012 года.</w:t>
      </w:r>
    </w:p>
    <w:p w:rsidR="00103F88" w:rsidRPr="00103F88" w:rsidRDefault="00103F88" w:rsidP="00103F88">
      <w:pPr>
        <w:spacing w:after="300" w:line="240" w:lineRule="auto"/>
        <w:rPr>
          <w:rFonts w:ascii="Times New Roman" w:eastAsia="Times New Roman" w:hAnsi="Times New Roman" w:cs="Times New Roman"/>
          <w:color w:val="384149"/>
          <w:sz w:val="24"/>
          <w:szCs w:val="24"/>
          <w:lang w:eastAsia="ru-RU"/>
        </w:rPr>
      </w:pPr>
      <w:r w:rsidRPr="00103F88">
        <w:rPr>
          <w:rFonts w:ascii="Times New Roman" w:eastAsia="Times New Roman" w:hAnsi="Times New Roman" w:cs="Times New Roman"/>
          <w:color w:val="384149"/>
          <w:sz w:val="24"/>
          <w:szCs w:val="24"/>
          <w:lang w:eastAsia="ru-RU"/>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D4D8C" w:rsidRPr="00103F88" w:rsidRDefault="00FD4D8C">
      <w:pPr>
        <w:rPr>
          <w:rFonts w:ascii="Times New Roman" w:hAnsi="Times New Roman" w:cs="Times New Roman"/>
          <w:sz w:val="24"/>
          <w:szCs w:val="24"/>
        </w:rPr>
      </w:pPr>
    </w:p>
    <w:sectPr w:rsidR="00FD4D8C" w:rsidRPr="00103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0C"/>
    <w:rsid w:val="00103F88"/>
    <w:rsid w:val="00F7300C"/>
    <w:rsid w:val="00FD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CF2EF-365C-4FFC-AAFA-A472083A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03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03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3F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03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813611">
      <w:bodyDiv w:val="1"/>
      <w:marLeft w:val="0"/>
      <w:marRight w:val="0"/>
      <w:marTop w:val="0"/>
      <w:marBottom w:val="0"/>
      <w:divBdr>
        <w:top w:val="none" w:sz="0" w:space="0" w:color="auto"/>
        <w:left w:val="none" w:sz="0" w:space="0" w:color="auto"/>
        <w:bottom w:val="none" w:sz="0" w:space="0" w:color="auto"/>
        <w:right w:val="none" w:sz="0" w:space="0" w:color="auto"/>
      </w:divBdr>
      <w:divsChild>
        <w:div w:id="1668485296">
          <w:marLeft w:val="0"/>
          <w:marRight w:val="0"/>
          <w:marTop w:val="0"/>
          <w:marBottom w:val="0"/>
          <w:divBdr>
            <w:top w:val="none" w:sz="0" w:space="0" w:color="auto"/>
            <w:left w:val="none" w:sz="0" w:space="0" w:color="auto"/>
            <w:bottom w:val="none" w:sz="0" w:space="0" w:color="auto"/>
            <w:right w:val="none" w:sz="0" w:space="0" w:color="auto"/>
          </w:divBdr>
          <w:divsChild>
            <w:div w:id="1696885273">
              <w:marLeft w:val="0"/>
              <w:marRight w:val="0"/>
              <w:marTop w:val="0"/>
              <w:marBottom w:val="0"/>
              <w:divBdr>
                <w:top w:val="none" w:sz="0" w:space="0" w:color="auto"/>
                <w:left w:val="none" w:sz="0" w:space="0" w:color="auto"/>
                <w:bottom w:val="none" w:sz="0" w:space="0" w:color="auto"/>
                <w:right w:val="none" w:sz="0" w:space="0" w:color="auto"/>
              </w:divBdr>
            </w:div>
          </w:divsChild>
        </w:div>
        <w:div w:id="817648996">
          <w:marLeft w:val="0"/>
          <w:marRight w:val="0"/>
          <w:marTop w:val="0"/>
          <w:marBottom w:val="0"/>
          <w:divBdr>
            <w:top w:val="single" w:sz="12" w:space="8" w:color="BEC7CF"/>
            <w:left w:val="single" w:sz="12" w:space="8" w:color="BEC7CF"/>
            <w:bottom w:val="single" w:sz="12" w:space="8" w:color="BEC7CF"/>
            <w:right w:val="single" w:sz="12" w:space="8" w:color="BEC7C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12900</Words>
  <Characters>73532</Characters>
  <Application>Microsoft Office Word</Application>
  <DocSecurity>0</DocSecurity>
  <Lines>612</Lines>
  <Paragraphs>172</Paragraphs>
  <ScaleCrop>false</ScaleCrop>
  <Company/>
  <LinksUpToDate>false</LinksUpToDate>
  <CharactersWithSpaces>86260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2020-03-20T15:01:00Z</dcterms:created>
  <dcterms:modified xsi:type="dcterms:W3CDTF">2020-03-20T15:02:00Z</dcterms:modified>
</cp:coreProperties>
</file>